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0" w:rsidRPr="00ED1840" w:rsidRDefault="00ED1840" w:rsidP="00ED1840">
      <w:pPr>
        <w:spacing w:after="0" w:line="225" w:lineRule="atLeast"/>
        <w:ind w:right="827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PUBLICATIONS</w:t>
      </w:r>
    </w:p>
    <w:p w:rsidR="00ED1840" w:rsidRPr="00ED1840" w:rsidRDefault="00ED1840" w:rsidP="00ED1840">
      <w:pPr>
        <w:tabs>
          <w:tab w:val="left" w:pos="8306"/>
        </w:tabs>
        <w:spacing w:after="0" w:line="225" w:lineRule="atLeast"/>
        <w:ind w:right="827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l-GR"/>
        </w:rPr>
        <w:t>Publications in Referred Journals:</w:t>
      </w:r>
    </w:p>
    <w:p w:rsidR="00ED1840" w:rsidRPr="00ED1840" w:rsidRDefault="00ED1840" w:rsidP="00ED1840">
      <w:pPr>
        <w:tabs>
          <w:tab w:val="left" w:pos="0"/>
          <w:tab w:val="left" w:pos="8306"/>
          <w:tab w:val="right" w:pos="8364"/>
        </w:tabs>
        <w:ind w:right="-5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Pr="00ED18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Trajectories of organizational commitment: A qualitative study in a Greek public sector organization </w:t>
      </w:r>
      <w:r w:rsidRPr="00ED18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(forthcoming)</w:t>
      </w:r>
      <w:r w:rsidRPr="00ED18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Paper accepted for publication in: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Cross-cultural Management 12 (3), 2012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(forthcoming)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D1840" w:rsidRPr="00ED1840" w:rsidRDefault="00ED1840" w:rsidP="00ED1840">
      <w:pPr>
        <w:tabs>
          <w:tab w:val="left" w:pos="0"/>
          <w:tab w:val="left" w:pos="8306"/>
          <w:tab w:val="right" w:pos="8364"/>
        </w:tabs>
        <w:ind w:right="-5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>
        <w:rPr>
          <w:rFonts w:ascii="Times New Roman" w:hAnsi="Times New Roman" w:cs="Times New Roman"/>
          <w:sz w:val="24"/>
          <w:szCs w:val="24"/>
          <w:lang w:val="en-US"/>
        </w:rPr>
        <w:t>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The role of self-efficacy in the organizational culture - training transfer relationship.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rnational Journal of Trainin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 and Development, 16 (2),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D1840" w:rsidRPr="00ED1840" w:rsidRDefault="00ED1840" w:rsidP="00ED1840">
      <w:pPr>
        <w:tabs>
          <w:tab w:val="left" w:pos="0"/>
          <w:tab w:val="left" w:pos="8306"/>
          <w:tab w:val="right" w:pos="8364"/>
        </w:tabs>
        <w:ind w:right="-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>, M. (2012).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Disentangling organizational support construct: The role of different sources of support to newcomers’ training transfer and organizational commitment.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Personnel Review, 41 (3),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301-20.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M. (2010).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The role of social socialization tactics in the relationship between socialization content and newcomers’ organizational commitment,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l-GR"/>
        </w:rPr>
        <w:t>Journal of Managerial Psychology, 25</w:t>
      </w:r>
      <w:r w:rsidRPr="00ED1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(3), 301-27 </w:t>
      </w:r>
      <w:r w:rsidRPr="00ED1840">
        <w:rPr>
          <w:rFonts w:ascii="Times New Roman" w:eastAsia="Times New Roman" w:hAnsi="Times New Roman" w:cs="Times New Roman"/>
          <w:i/>
          <w:iCs/>
          <w:color w:val="336699"/>
          <w:u w:val="single"/>
          <w:lang w:val="en-US" w:eastAsia="el-GR"/>
        </w:rPr>
        <w:t>[Abstract]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&amp;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Xenikou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A. (2010).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r w:rsidRPr="00ED1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 role of organizational culture in the relationship between leadership and organizational commitment: An empirical study in a Greek organization,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International Journal of Human Resource Management, 21 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(10), 1598-616 </w:t>
      </w:r>
      <w:r w:rsidRPr="00ED1840">
        <w:rPr>
          <w:rFonts w:ascii="Times New Roman" w:eastAsia="Times New Roman" w:hAnsi="Times New Roman" w:cs="Times New Roman"/>
          <w:i/>
          <w:iCs/>
          <w:color w:val="336699"/>
          <w:u w:val="single"/>
          <w:lang w:val="en-US" w:eastAsia="el-GR"/>
        </w:rPr>
        <w:t>[Abstract]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Xenikou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, A. &amp; 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(2006).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Organizational Culture and Transformational Leadership as predictors of business unit performance,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GB" w:eastAsia="el-GR"/>
        </w:rPr>
        <w:t>Journal of Managerial Psychology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, 21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(6), 566-579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[Abstract]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 </w:t>
      </w:r>
      <w:r w:rsidRPr="00ED1840">
        <w:rPr>
          <w:rFonts w:ascii="Times New Roman" w:eastAsia="Times New Roman" w:hAnsi="Times New Roman" w:cs="Times New Roman"/>
          <w:color w:val="000000"/>
          <w:lang w:eastAsia="el-GR"/>
        </w:rPr>
        <w:t>Μ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. (2005).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“Representations of environmental disputes: A shared construction of the dispute definition by stakeholder groups,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Psychology, 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12 (1), 85-101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[</w:t>
      </w:r>
      <w:hyperlink r:id="rId4" w:history="1">
        <w:r w:rsidRPr="00ED1840">
          <w:rPr>
            <w:rFonts w:ascii="Times New Roman" w:eastAsia="Times New Roman" w:hAnsi="Times New Roman" w:cs="Times New Roman"/>
            <w:i/>
            <w:iCs/>
            <w:color w:val="800080"/>
            <w:u w:val="single"/>
            <w:lang w:val="en-US" w:eastAsia="el-GR"/>
          </w:rPr>
          <w:t>Abstract</w:t>
        </w:r>
      </w:hyperlink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]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, M. (2003).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 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“</w:t>
      </w:r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Using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Toulmin’s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 framework for the analysis of everyday argumentation: Some 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m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ethodological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 considerations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”.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Argumentation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17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(2), 185-202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[Abstract]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color w:val="000000"/>
          <w:lang w:val="de-DE" w:eastAsia="el-GR"/>
        </w:rPr>
        <w:t>Simosi, M. &amp; Allen, P. (1998). </w:t>
      </w:r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“Public perception of risk management in environmental disputes: A UK case study”, </w:t>
      </w:r>
      <w:proofErr w:type="spell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GB" w:eastAsia="el-GR"/>
        </w:rPr>
        <w:t>Risk</w:t>
      </w:r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GB" w:eastAsia="el-GR"/>
        </w:rPr>
        <w:t>:Health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GB" w:eastAsia="el-GR"/>
        </w:rPr>
        <w:t>, Safety and Environment</w:t>
      </w:r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,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GB" w:eastAsia="el-GR"/>
        </w:rPr>
        <w:t>9</w:t>
      </w:r>
      <w:r w:rsidRPr="00ED1840">
        <w:rPr>
          <w:rFonts w:ascii="Times New Roman" w:eastAsia="Times New Roman" w:hAnsi="Times New Roman" w:cs="Times New Roman"/>
          <w:color w:val="000000"/>
          <w:lang w:val="en-GB" w:eastAsia="el-GR"/>
        </w:rPr>
        <w:t> (4), 309-327 </w:t>
      </w:r>
      <w:hyperlink r:id="rId5" w:history="1">
        <w:r w:rsidRPr="00ED1840">
          <w:rPr>
            <w:rFonts w:ascii="Times New Roman" w:eastAsia="Times New Roman" w:hAnsi="Times New Roman" w:cs="Times New Roman"/>
            <w:i/>
            <w:iCs/>
            <w:color w:val="336699"/>
            <w:u w:val="single"/>
            <w:lang w:val="en-US" w:eastAsia="el-GR"/>
          </w:rPr>
          <w:t>[Abstract]</w:t>
        </w:r>
      </w:hyperlink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Calibri" w:eastAsia="Times New Roman" w:hAnsi="Calibri" w:cs="Calibri"/>
          <w:color w:val="000000"/>
          <w:lang w:val="en-US" w:eastAsia="el-GR"/>
        </w:rPr>
        <w:t> 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l-GR"/>
        </w:rPr>
        <w:t>Book Chapters: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 </w:t>
      </w:r>
      <w:r w:rsidRPr="00ED1840">
        <w:rPr>
          <w:rFonts w:ascii="Times New Roman" w:eastAsia="Times New Roman" w:hAnsi="Times New Roman" w:cs="Times New Roman"/>
          <w:color w:val="000000"/>
          <w:lang w:eastAsia="el-GR"/>
        </w:rPr>
        <w:t>Μ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. (2007).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Alternative methods of conflict resolution in work organizations, In G.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Galanis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</w:t>
      </w: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ed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). </w:t>
      </w:r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Political Psychology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Vol.1 (639-61).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Athens: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Papazisis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(in </w:t>
      </w:r>
      <w:proofErr w:type="spellStart"/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greek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)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.(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2005). The mediator’s role in dispute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 management’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In D.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Markoulis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&amp; M.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Dikaiou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eds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)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Political Psychology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(185-205). Athens: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Typotheto-Dardanos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(in </w:t>
      </w:r>
      <w:proofErr w:type="spellStart"/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greek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)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, </w:t>
      </w:r>
      <w:r w:rsidRPr="00ED1840">
        <w:rPr>
          <w:rFonts w:ascii="Times New Roman" w:eastAsia="Times New Roman" w:hAnsi="Times New Roman" w:cs="Times New Roman"/>
          <w:color w:val="000000"/>
          <w:spacing w:val="-2"/>
          <w:lang w:eastAsia="el-GR"/>
        </w:rPr>
        <w:t>Μ</w:t>
      </w:r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. (2004).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 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“Organizations and intergroup conflict resolution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”.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In M.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Dikaiou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&amp; D. Berkeley (Eds.)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Organizations: Perspectives on Research and Development in Modern Societies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(123-41). Athens: Greek Letters.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(</w:t>
      </w:r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in</w:t>
      </w:r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 </w:t>
      </w:r>
      <w:proofErr w:type="spell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greek</w:t>
      </w:r>
      <w:proofErr w:type="spell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)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(1998).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Strategies for resolving conflicts in a bureaucratic context: Implications for the design of Decision Support Systems, In D. Berkeley, G.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Widmeyer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P.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Brezillon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&amp; V.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Rajkovic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Eds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)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Context</w:t>
      </w:r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-sensitive Decision Support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(55-73). London: Chapman &amp; Hall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lastRenderedPageBreak/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&amp;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Xenikou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A.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The relationship of affective organizational identification with leader’s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behaviour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and strength of organizational culture, In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Bulletin of Aristotle University 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(39-73),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Salonica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Greece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(in </w:t>
      </w:r>
      <w:proofErr w:type="spellStart"/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greek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)</w:t>
      </w:r>
    </w:p>
    <w:p w:rsidR="00ED1840" w:rsidRPr="00ED1840" w:rsidRDefault="00ED1840" w:rsidP="00ED1840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Xenikou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, A. &amp; 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Transformational and transactional leadership: An exploratory study of their relationship with job satisfaction, group performance, and group normative beliefs, In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Bulletin of Aristotle University 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(75-95),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Salonica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Greece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(in </w:t>
      </w:r>
      <w:proofErr w:type="spellStart"/>
      <w:proofErr w:type="gramStart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greek</w:t>
      </w:r>
      <w:proofErr w:type="spellEnd"/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)</w:t>
      </w:r>
    </w:p>
    <w:p w:rsidR="00ED1840" w:rsidRPr="00ED1840" w:rsidRDefault="00ED1840" w:rsidP="00ED1840">
      <w:pPr>
        <w:spacing w:line="225" w:lineRule="atLeast"/>
        <w:ind w:right="827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</w:p>
    <w:p w:rsidR="00ED1840" w:rsidRPr="00ED1840" w:rsidRDefault="00ED1840" w:rsidP="00ED1840">
      <w:pPr>
        <w:spacing w:after="0" w:line="240" w:lineRule="auto"/>
        <w:ind w:right="827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l-GR"/>
        </w:rPr>
        <w:t>Other publications:</w:t>
      </w:r>
    </w:p>
    <w:p w:rsidR="00ED1840" w:rsidRPr="00ED1840" w:rsidRDefault="00ED1840" w:rsidP="00ED1840">
      <w:pPr>
        <w:spacing w:before="240" w:after="0" w:line="240" w:lineRule="auto"/>
        <w:ind w:right="-58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Koronaiou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A.,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, M. &amp;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Soltaridou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, E. (2003).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 “Manual for Women’s Employment: Career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councelling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spacing w:val="-2"/>
          <w:lang w:val="en-US" w:eastAsia="el-GR"/>
        </w:rPr>
        <w:t> and job selection methods”.  Research Centre for Gender Equality, Athens, Greece</w:t>
      </w:r>
    </w:p>
    <w:p w:rsidR="00ED1840" w:rsidRPr="00ED1840" w:rsidRDefault="00ED1840" w:rsidP="00ED1840">
      <w:pPr>
        <w:spacing w:before="240" w:line="225" w:lineRule="atLeast"/>
        <w:ind w:right="-58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Allen, P.,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Buttner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Laske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Renn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, O., Schneider, T., 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M. &amp; </w:t>
      </w:r>
      <w:proofErr w:type="spell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Zwetkoff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C. (1999).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“The Resolution of Environmental Disputes in Europe”.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</w:t>
      </w:r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Final Report to EC.</w:t>
      </w:r>
      <w:proofErr w:type="gram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 Contract: ENV-CT96-0270, University of Surrey</w:t>
      </w:r>
    </w:p>
    <w:p w:rsidR="00ED1840" w:rsidRPr="00ED1840" w:rsidRDefault="00ED1840" w:rsidP="00ED1840">
      <w:pPr>
        <w:spacing w:line="225" w:lineRule="atLeast"/>
        <w:ind w:right="-58"/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proofErr w:type="gramStart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Simosi</w:t>
      </w:r>
      <w:proofErr w:type="spellEnd"/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, M. &amp; Humphreys, P. (1995).</w:t>
      </w:r>
      <w:proofErr w:type="gramEnd"/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 “</w:t>
      </w:r>
      <w:r w:rsidRPr="00ED1840">
        <w:rPr>
          <w:rFonts w:ascii="Times New Roman" w:eastAsia="Times New Roman" w:hAnsi="Times New Roman" w:cs="Times New Roman"/>
          <w:color w:val="000000"/>
          <w:lang w:val="en-US" w:eastAsia="el-GR"/>
        </w:rPr>
        <w:t>A process model for conflict management in organizational groups: A case study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”. 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eastAsia="el-GR"/>
        </w:rPr>
        <w:t>Τ</w:t>
      </w:r>
      <w:r w:rsidRPr="00ED1840">
        <w:rPr>
          <w:rFonts w:ascii="Times New Roman" w:eastAsia="Times New Roman" w:hAnsi="Times New Roman" w:cs="Times New Roman"/>
          <w:i/>
          <w:iCs/>
          <w:color w:val="000000"/>
          <w:lang w:val="en-US" w:eastAsia="el-GR"/>
        </w:rPr>
        <w:t>he Working Papers Series: LSE RPP-95-04, London School of Economics</w:t>
      </w:r>
    </w:p>
    <w:p w:rsidR="00ED1840" w:rsidRPr="00ED1840" w:rsidRDefault="00ED1840" w:rsidP="00ED184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 </w:t>
      </w:r>
    </w:p>
    <w:p w:rsidR="00ED1840" w:rsidRPr="00ED1840" w:rsidRDefault="00ED1840" w:rsidP="00ED184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ED1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Conference announcements:</w:t>
      </w:r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1. </w:t>
      </w:r>
      <w:proofErr w:type="spellStart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M.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A Diary Study on Perceived Organizational Support in Greek professionals.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of Culture &amp; Change Management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, Chicago (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future presentation, July 2012)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840" w:rsidRPr="00ED1840" w:rsidRDefault="00ED1840" w:rsidP="00ED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2. </w:t>
      </w:r>
      <w:proofErr w:type="spellStart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M. (2011).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The role of self-efficacy in the organizational culture - training transfer relationship.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840">
        <w:rPr>
          <w:rFonts w:ascii="Times New Roman" w:hAnsi="Times New Roman" w:cs="Times New Roman"/>
          <w:i/>
          <w:sz w:val="24"/>
          <w:szCs w:val="24"/>
        </w:rPr>
        <w:t>Ε</w:t>
      </w:r>
      <w:proofErr w:type="spell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uropean</w:t>
      </w:r>
      <w:proofErr w:type="spell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Congress of Psychology,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Istanbul, Turkey.</w:t>
      </w:r>
    </w:p>
    <w:p w:rsidR="00ED1840" w:rsidRPr="00ED1840" w:rsidRDefault="00ED1840" w:rsidP="00ED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(2011). Organizational commitment: A grounded theory model. </w:t>
      </w:r>
      <w:proofErr w:type="spellStart"/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Panhellenic</w:t>
      </w:r>
      <w:proofErr w:type="spell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 of Psychological Research,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Athens, Greece.</w:t>
      </w:r>
      <w:proofErr w:type="gramEnd"/>
    </w:p>
    <w:p w:rsidR="00ED1840" w:rsidRPr="00ED1840" w:rsidRDefault="00ED1840" w:rsidP="00ED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4. </w:t>
      </w:r>
      <w:proofErr w:type="spellStart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M. (2011).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Disentangling organizational support construct: The role of different sources of support to newcomers’ training transfer and organizational commitment.</w:t>
      </w:r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European Congress of Work and Organizational Psychology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D1840">
        <w:rPr>
          <w:rFonts w:ascii="Times New Roman" w:hAnsi="Times New Roman" w:cs="Times New Roman"/>
          <w:sz w:val="24"/>
          <w:szCs w:val="24"/>
        </w:rPr>
        <w:t>Μ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aastrich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>, Netherlands</w:t>
      </w:r>
    </w:p>
    <w:p w:rsidR="00ED1840" w:rsidRPr="00ED1840" w:rsidRDefault="00ED1840" w:rsidP="00ED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5. </w:t>
      </w:r>
      <w:proofErr w:type="spellStart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M. (2009). </w:t>
      </w:r>
      <w:proofErr w:type="gramStart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Trajectories of organizational commitment.</w:t>
      </w:r>
      <w:proofErr w:type="gramEnd"/>
      <w:r w:rsidRPr="00ED184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European Congress of Work and Organizational Psychology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Santiago de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Compostella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>, Spain.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6. </w:t>
      </w:r>
      <w:proofErr w:type="spellStart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M. &amp; </w:t>
      </w:r>
      <w:proofErr w:type="spellStart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>Xenikou</w:t>
      </w:r>
      <w:proofErr w:type="spellEnd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A. (2005). </w:t>
      </w:r>
      <w:proofErr w:type="gramStart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>(Chair).</w:t>
      </w:r>
      <w:proofErr w:type="gramEnd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Components and correlates of organizational commitment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European Congress of Work and Organizational Psychology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, Istanbul, Turkey.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7. </w:t>
      </w:r>
      <w:proofErr w:type="spellStart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>Xenikou</w:t>
      </w:r>
      <w:proofErr w:type="spellEnd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A. &amp; </w:t>
      </w:r>
      <w:proofErr w:type="spellStart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M. (2005).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Organizational Culture and Transformational Leadership as predictors of business unit performance and job satisfaction.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European Congress of Work and Organizational Psychology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, Istanbul, Turkey.</w:t>
      </w:r>
      <w:proofErr w:type="gramEnd"/>
    </w:p>
    <w:p w:rsidR="00ED1840" w:rsidRPr="00ED1840" w:rsidRDefault="00ED1840" w:rsidP="00ED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Xenikou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A. (2005).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The relationship between emotional identification, leadership and strength of organizational culture.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Panhellenic</w:t>
      </w:r>
      <w:proofErr w:type="spell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 of Psychological Research,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Athens, Greece.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Xenikou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A. &amp;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(2005). Transactional and transformational leadership: A preliminary study of the relationship between leadership, job satisfaction, group performance and group culture. </w:t>
      </w:r>
      <w:proofErr w:type="spellStart"/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Panhellenic</w:t>
      </w:r>
      <w:proofErr w:type="spell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 of Psychological Research,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Athens, Greece.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Xenikou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A. &amp;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(2005).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The role of organizational culture and leadership behavior to job satisfaction and group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performance.Panteion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University, Athens, Greece.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(2004).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Promoting </w:t>
      </w:r>
      <w:r w:rsidRPr="00ED1840">
        <w:rPr>
          <w:rFonts w:ascii="Times New Roman" w:hAnsi="Times New Roman" w:cs="Times New Roman"/>
          <w:bCs/>
          <w:sz w:val="24"/>
          <w:szCs w:val="24"/>
          <w:lang w:val="en-US"/>
        </w:rPr>
        <w:t>constructive conflict management procedures in organizational contexts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Psychological Society Conference of Northern Greece.</w:t>
      </w:r>
      <w:proofErr w:type="gram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Thessaloniki, Greece.</w:t>
      </w:r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(1998). Strategies for resolving conflicts in a bureaucratic Context: Implications for the Design of Decision Support Systems.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International Federation for Information Processing.</w:t>
      </w:r>
      <w:proofErr w:type="gramEnd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Bled, Slovenia.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D1840">
        <w:rPr>
          <w:rFonts w:ascii="Times New Roman" w:hAnsi="Times New Roman" w:cs="Times New Roman"/>
          <w:sz w:val="24"/>
          <w:szCs w:val="24"/>
          <w:lang w:val="de-DE"/>
        </w:rPr>
        <w:t xml:space="preserve">. Simosi, M. &amp; Allen, P. (1999).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1840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D184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ED18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Assisting in the Resolution of Environmental Disputes: A Social Psychological Approach to Structured Participation.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VI European Congress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of Psychology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, Italy.</w:t>
      </w:r>
      <w:proofErr w:type="gramEnd"/>
    </w:p>
    <w:p w:rsidR="00ED1840" w:rsidRPr="00ED1840" w:rsidRDefault="00ED1840" w:rsidP="00ED18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M. (1995). </w:t>
      </w:r>
      <w:proofErr w:type="spellStart"/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the Process of Organizational Conflict Management.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British Psychology Society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Annual Conference, York, UK.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1840" w:rsidRPr="00ED1840" w:rsidRDefault="00ED1840" w:rsidP="00ED184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en-US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D1840">
        <w:rPr>
          <w:rFonts w:ascii="Times New Roman" w:hAnsi="Times New Roman" w:cs="Times New Roman"/>
          <w:sz w:val="24"/>
          <w:szCs w:val="24"/>
        </w:rPr>
        <w:t>Μ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. &amp; Humphreys, P. (1995) A process Model for Conflict Management in Organizational Groups: A Case Study</w:t>
      </w:r>
      <w:r w:rsidRPr="00ED184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Congress of Psychology,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Athens.</w:t>
      </w:r>
      <w:proofErr w:type="gramEnd"/>
    </w:p>
    <w:p w:rsidR="00782EA9" w:rsidRPr="00ED1840" w:rsidRDefault="00ED1840" w:rsidP="00ED184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1840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D1840">
        <w:rPr>
          <w:rFonts w:ascii="Times New Roman" w:hAnsi="Times New Roman" w:cs="Times New Roman"/>
          <w:sz w:val="24"/>
          <w:szCs w:val="24"/>
          <w:lang w:val="fr-FR"/>
        </w:rPr>
        <w:t xml:space="preserve">. Garcia, L. &amp; </w:t>
      </w:r>
      <w:proofErr w:type="spellStart"/>
      <w:r w:rsidRPr="00ED1840">
        <w:rPr>
          <w:rFonts w:ascii="Times New Roman" w:hAnsi="Times New Roman" w:cs="Times New Roman"/>
          <w:sz w:val="24"/>
          <w:szCs w:val="24"/>
          <w:lang w:val="fr-FR"/>
        </w:rPr>
        <w:t>Simosi</w:t>
      </w:r>
      <w:proofErr w:type="spellEnd"/>
      <w:r w:rsidRPr="00ED1840">
        <w:rPr>
          <w:rFonts w:ascii="Times New Roman" w:hAnsi="Times New Roman" w:cs="Times New Roman"/>
          <w:sz w:val="24"/>
          <w:szCs w:val="24"/>
          <w:lang w:val="fr-FR"/>
        </w:rPr>
        <w:t xml:space="preserve">, M. (1995). </w:t>
      </w:r>
      <w:proofErr w:type="gramStart"/>
      <w:r w:rsidRPr="00ED1840">
        <w:rPr>
          <w:rFonts w:ascii="Times New Roman" w:hAnsi="Times New Roman" w:cs="Times New Roman"/>
          <w:sz w:val="24"/>
          <w:szCs w:val="24"/>
          <w:lang w:val="en-US"/>
        </w:rPr>
        <w:t>Managing Undergoing Cultural Change in Organizations.</w:t>
      </w:r>
      <w:proofErr w:type="gramEnd"/>
      <w:r w:rsidRPr="00ED1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1840">
        <w:rPr>
          <w:rFonts w:ascii="Times New Roman" w:hAnsi="Times New Roman" w:cs="Times New Roman"/>
          <w:i/>
          <w:sz w:val="24"/>
          <w:szCs w:val="24"/>
          <w:lang w:val="en-US"/>
        </w:rPr>
        <w:t>European Congress of Psychology</w:t>
      </w:r>
      <w:r w:rsidRPr="00ED18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1840">
        <w:rPr>
          <w:rFonts w:ascii="Times New Roman" w:hAnsi="Times New Roman" w:cs="Times New Roman"/>
          <w:sz w:val="24"/>
          <w:szCs w:val="24"/>
          <w:lang w:val="en-US"/>
        </w:rPr>
        <w:t>Athens.</w:t>
      </w:r>
      <w:proofErr w:type="gramEnd"/>
    </w:p>
    <w:sectPr w:rsidR="00782EA9" w:rsidRPr="00ED1840" w:rsidSect="00782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40"/>
    <w:rsid w:val="00782EA9"/>
    <w:rsid w:val="00E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D1840"/>
  </w:style>
  <w:style w:type="character" w:customStyle="1" w:styleId="apple-converted-space">
    <w:name w:val="apple-converted-space"/>
    <w:basedOn w:val="DefaultParagraphFont"/>
    <w:rsid w:val="00ED1840"/>
  </w:style>
  <w:style w:type="character" w:customStyle="1" w:styleId="apple-style-span">
    <w:name w:val="apple-style-span"/>
    <w:basedOn w:val="DefaultParagraphFont"/>
    <w:rsid w:val="00ED1840"/>
  </w:style>
  <w:style w:type="character" w:styleId="Hyperlink">
    <w:name w:val="Hyperlink"/>
    <w:basedOn w:val="DefaultParagraphFont"/>
    <w:uiPriority w:val="99"/>
    <w:semiHidden/>
    <w:unhideWhenUsed/>
    <w:rsid w:val="00ED1840"/>
    <w:rPr>
      <w:color w:val="0000FF"/>
      <w:u w:val="single"/>
    </w:rPr>
  </w:style>
  <w:style w:type="character" w:customStyle="1" w:styleId="spelle">
    <w:name w:val="spelle"/>
    <w:basedOn w:val="DefaultParagraphFont"/>
    <w:rsid w:val="00ED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ros.aegean.gr/users/simosi/Simosi_webpage_files/Risk_Management.htm" TargetMode="External"/><Relationship Id="rId4" Type="http://schemas.openxmlformats.org/officeDocument/2006/relationships/hyperlink" Target="http://www.syros.aegean.gr/users/simosi/Simosi_webpage_files/Psycholo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1088</Words>
  <Characters>5878</Characters>
  <Application>Microsoft Office Word</Application>
  <DocSecurity>0</DocSecurity>
  <Lines>48</Lines>
  <Paragraphs>13</Paragraphs>
  <ScaleCrop>false</ScaleCrop>
  <Company>Hewlett-Packard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2012-05-21T06:03:00Z</dcterms:created>
  <dcterms:modified xsi:type="dcterms:W3CDTF">2012-05-21T06:09:00Z</dcterms:modified>
</cp:coreProperties>
</file>