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E6" w:rsidRDefault="00663BE6" w:rsidP="00FF02CE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  <w:lang w:val="en-US" w:eastAsia="en-US"/>
        </w:rPr>
      </w:pPr>
      <w:r w:rsidRPr="00663BE6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171575" cy="106680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E6" w:rsidRDefault="00663BE6" w:rsidP="00FF02CE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  <w:lang w:val="en-US" w:eastAsia="en-US"/>
        </w:rPr>
      </w:pPr>
    </w:p>
    <w:p w:rsidR="00663BE6" w:rsidRPr="00663BE6" w:rsidRDefault="00634FFA" w:rsidP="00663BE6">
      <w:pPr>
        <w:pStyle w:val="ad"/>
        <w:ind w:left="2160"/>
        <w:jc w:val="both"/>
      </w:pPr>
      <w:r>
        <w:t xml:space="preserve">   </w:t>
      </w:r>
      <w:r w:rsidR="00663BE6" w:rsidRPr="00663BE6">
        <w:t>ΠΑΝΕΠΙΣΤΗΜΙΟ ΑΙΓΑΙΟΥ</w:t>
      </w:r>
    </w:p>
    <w:p w:rsidR="00663BE6" w:rsidRPr="00663BE6" w:rsidRDefault="005A347B" w:rsidP="00663BE6">
      <w:pPr>
        <w:ind w:left="1440" w:firstLine="720"/>
        <w:rPr>
          <w:b/>
        </w:rPr>
      </w:pPr>
      <w:r>
        <w:rPr>
          <w:b/>
        </w:rPr>
        <w:t xml:space="preserve">     </w:t>
      </w:r>
      <w:r w:rsidR="00634FFA">
        <w:rPr>
          <w:b/>
        </w:rPr>
        <w:t xml:space="preserve"> </w:t>
      </w:r>
      <w:r w:rsidR="00F85790">
        <w:rPr>
          <w:b/>
        </w:rPr>
        <w:t xml:space="preserve">ΠΟΛΥΤΕΧΝΙΚΗ </w:t>
      </w:r>
      <w:r w:rsidR="00663BE6" w:rsidRPr="00663BE6">
        <w:rPr>
          <w:b/>
        </w:rPr>
        <w:t>ΣΧΟΛΗ</w:t>
      </w:r>
    </w:p>
    <w:p w:rsidR="00663BE6" w:rsidRPr="00663BE6" w:rsidRDefault="00663BE6" w:rsidP="00663BE6">
      <w:pPr>
        <w:ind w:left="720"/>
        <w:jc w:val="both"/>
        <w:rPr>
          <w:rFonts w:ascii="Arial" w:hAnsi="Arial"/>
          <w:b/>
          <w:sz w:val="20"/>
          <w:szCs w:val="20"/>
        </w:rPr>
      </w:pPr>
      <w:r w:rsidRPr="00663BE6">
        <w:rPr>
          <w:b/>
          <w:sz w:val="20"/>
          <w:szCs w:val="20"/>
        </w:rPr>
        <w:t>ΤΜΗΜΑ ΜΗΧΑΝΙΚΩΝ ΣΧΕΔΙΑΣΗΣ ΠΡΟΪΟΝΤΩΝ ΚΑΙ ΣΥΣΤΗΜΑΤΩΝ</w:t>
      </w:r>
    </w:p>
    <w:p w:rsidR="00663BE6" w:rsidRPr="00663BE6" w:rsidRDefault="00663BE6" w:rsidP="00FF02CE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663BE6" w:rsidRPr="00663BE6" w:rsidRDefault="00663BE6" w:rsidP="00FF02CE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663BE6" w:rsidRPr="00663BE6" w:rsidRDefault="00663BE6" w:rsidP="00FF02CE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663BE6" w:rsidRPr="00663BE6" w:rsidRDefault="00663BE6" w:rsidP="00FF02CE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3D39EB" w:rsidRPr="003D39EB" w:rsidRDefault="00663BE6" w:rsidP="00663BE6">
      <w:pPr>
        <w:tabs>
          <w:tab w:val="num" w:pos="720"/>
        </w:tabs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6B172C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6B172C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6B172C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6B172C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6B172C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6B172C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6B172C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>
        <w:rPr>
          <w:rFonts w:ascii="Tahoma" w:hAnsi="Tahoma" w:cs="Tahoma"/>
          <w:b/>
          <w:sz w:val="20"/>
          <w:szCs w:val="20"/>
          <w:lang w:eastAsia="en-US"/>
        </w:rPr>
        <w:tab/>
      </w:r>
      <w:r w:rsidR="008E74EF">
        <w:rPr>
          <w:rFonts w:ascii="Tahoma" w:hAnsi="Tahoma" w:cs="Tahoma"/>
          <w:b/>
          <w:sz w:val="20"/>
          <w:szCs w:val="20"/>
          <w:lang w:eastAsia="en-US"/>
        </w:rPr>
        <w:tab/>
      </w:r>
      <w:r w:rsidR="008E74EF">
        <w:rPr>
          <w:rFonts w:ascii="Tahoma" w:hAnsi="Tahoma" w:cs="Tahoma"/>
          <w:b/>
          <w:sz w:val="20"/>
          <w:szCs w:val="20"/>
          <w:lang w:eastAsia="en-US"/>
        </w:rPr>
        <w:tab/>
      </w:r>
      <w:r w:rsidR="008E74EF">
        <w:rPr>
          <w:rFonts w:ascii="Tahoma" w:hAnsi="Tahoma" w:cs="Tahoma"/>
          <w:b/>
          <w:sz w:val="20"/>
          <w:szCs w:val="20"/>
          <w:lang w:eastAsia="en-US"/>
        </w:rPr>
        <w:tab/>
      </w:r>
      <w:r w:rsidR="003D39EB" w:rsidRPr="001E0277">
        <w:rPr>
          <w:rFonts w:ascii="Book Antiqua" w:hAnsi="Book Antiqua"/>
          <w:b/>
        </w:rPr>
        <w:t>Σύρος</w:t>
      </w:r>
      <w:r w:rsidR="001521FF">
        <w:rPr>
          <w:rFonts w:ascii="Book Antiqua" w:hAnsi="Book Antiqua"/>
          <w:b/>
        </w:rPr>
        <w:t>,</w:t>
      </w:r>
      <w:r w:rsidR="003D39EB" w:rsidRPr="001E0277">
        <w:rPr>
          <w:rFonts w:ascii="Book Antiqua" w:hAnsi="Book Antiqua"/>
          <w:b/>
        </w:rPr>
        <w:t xml:space="preserve"> </w:t>
      </w:r>
      <w:r w:rsidR="005A347B">
        <w:rPr>
          <w:rFonts w:ascii="Book Antiqua" w:hAnsi="Book Antiqua"/>
          <w:b/>
        </w:rPr>
        <w:t xml:space="preserve">8 </w:t>
      </w:r>
      <w:r w:rsidR="001E0277" w:rsidRPr="001E0277">
        <w:rPr>
          <w:rFonts w:ascii="Book Antiqua" w:hAnsi="Book Antiqua"/>
          <w:b/>
        </w:rPr>
        <w:t>Μαΐου 201</w:t>
      </w:r>
      <w:r w:rsidR="005A347B">
        <w:rPr>
          <w:rFonts w:ascii="Book Antiqua" w:hAnsi="Book Antiqua"/>
          <w:b/>
        </w:rPr>
        <w:t>8</w:t>
      </w:r>
    </w:p>
    <w:p w:rsidR="009A4223" w:rsidRPr="00C71DB0" w:rsidRDefault="009A4223" w:rsidP="00FF02CE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FF02CE" w:rsidRPr="00030E4E" w:rsidRDefault="00FF02CE" w:rsidP="00FF02CE">
      <w:pPr>
        <w:rPr>
          <w:rFonts w:ascii="Tahoma" w:hAnsi="Tahoma" w:cs="Tahoma"/>
          <w:b/>
          <w:sz w:val="20"/>
          <w:szCs w:val="20"/>
          <w:lang w:eastAsia="en-US"/>
        </w:rPr>
      </w:pPr>
    </w:p>
    <w:p w:rsidR="008E74EF" w:rsidRPr="00A636BA" w:rsidRDefault="008E74EF" w:rsidP="008E74EF">
      <w:pPr>
        <w:jc w:val="center"/>
        <w:rPr>
          <w:rFonts w:ascii="Book Antiqua" w:hAnsi="Book Antiqua"/>
        </w:rPr>
      </w:pPr>
      <w:r w:rsidRPr="00A636BA">
        <w:rPr>
          <w:rFonts w:ascii="Book Antiqua" w:hAnsi="Book Antiqua"/>
          <w:b/>
        </w:rPr>
        <w:t>ΑΝΑΚΟΙΝΩΣΗ</w:t>
      </w:r>
      <w:r w:rsidRPr="00A636BA">
        <w:t xml:space="preserve"> </w:t>
      </w:r>
      <w:r w:rsidRPr="00A636BA">
        <w:rPr>
          <w:rFonts w:ascii="Book Antiqua" w:hAnsi="Book Antiqua"/>
          <w:b/>
        </w:rPr>
        <w:t>ΓΙΑ ΤΗ ΔΙΕΞΑΓΩΓΗ ΚΑΤΑΤΑΚΤΗΡΙΩΝ ΕΞΕΤΑΣΕΩΝ ΣΤΟ ΤΜΗΜΑ</w:t>
      </w:r>
      <w:r>
        <w:rPr>
          <w:rFonts w:ascii="Book Antiqua" w:hAnsi="Book Antiqua"/>
          <w:b/>
        </w:rPr>
        <w:t xml:space="preserve"> ΜΣΠΣ</w:t>
      </w:r>
    </w:p>
    <w:p w:rsidR="009A4223" w:rsidRPr="00030E4E" w:rsidRDefault="009A4223">
      <w:pPr>
        <w:rPr>
          <w:rFonts w:ascii="Tahoma" w:hAnsi="Tahoma" w:cs="Tahoma"/>
          <w:sz w:val="20"/>
          <w:szCs w:val="20"/>
          <w:lang w:eastAsia="en-US"/>
        </w:rPr>
      </w:pPr>
    </w:p>
    <w:p w:rsidR="008E74EF" w:rsidRPr="008E74EF" w:rsidRDefault="008E74EF" w:rsidP="008E74EF">
      <w:pPr>
        <w:pStyle w:val="ab"/>
        <w:ind w:left="142"/>
        <w:jc w:val="both"/>
        <w:rPr>
          <w:rFonts w:ascii="Book Antiqua" w:hAnsi="Book Antiqua"/>
        </w:rPr>
      </w:pPr>
      <w:r w:rsidRPr="008E74EF">
        <w:rPr>
          <w:rFonts w:ascii="Book Antiqua" w:hAnsi="Book Antiqua"/>
        </w:rPr>
        <w:t xml:space="preserve">Βάσει της απόφασης της </w:t>
      </w:r>
      <w:r w:rsidR="00634FFA" w:rsidRPr="008E74EF">
        <w:rPr>
          <w:rFonts w:ascii="Book Antiqua" w:hAnsi="Book Antiqua"/>
        </w:rPr>
        <w:t>υπ’ αριθμ.</w:t>
      </w:r>
      <w:r w:rsidR="00634FFA">
        <w:rPr>
          <w:rFonts w:ascii="Book Antiqua" w:hAnsi="Book Antiqua"/>
        </w:rPr>
        <w:t>13-26.04.2018</w:t>
      </w:r>
      <w:r w:rsidR="00634FFA" w:rsidRPr="008E74EF">
        <w:rPr>
          <w:rFonts w:ascii="Book Antiqua" w:hAnsi="Book Antiqua"/>
        </w:rPr>
        <w:t xml:space="preserve"> </w:t>
      </w:r>
      <w:r w:rsidRPr="008E74EF">
        <w:rPr>
          <w:rFonts w:ascii="Book Antiqua" w:hAnsi="Book Antiqua"/>
        </w:rPr>
        <w:t>Συνέλευσης του Τμήματος</w:t>
      </w:r>
      <w:r>
        <w:rPr>
          <w:rFonts w:ascii="Book Antiqua" w:hAnsi="Book Antiqua"/>
        </w:rPr>
        <w:t xml:space="preserve"> ΜΣΠΣ του </w:t>
      </w:r>
      <w:r w:rsidRPr="008E74EF">
        <w:rPr>
          <w:rFonts w:ascii="Book Antiqua" w:hAnsi="Book Antiqua"/>
        </w:rPr>
        <w:t xml:space="preserve">Πανεπιστημίου Αιγαίου </w:t>
      </w:r>
      <w:r w:rsidR="00634FFA">
        <w:rPr>
          <w:rFonts w:ascii="Book Antiqua" w:hAnsi="Book Antiqua"/>
        </w:rPr>
        <w:t>με θέμα</w:t>
      </w:r>
      <w:r w:rsidRPr="008E74EF">
        <w:rPr>
          <w:rFonts w:ascii="Book Antiqua" w:hAnsi="Book Antiqua"/>
        </w:rPr>
        <w:t xml:space="preserve"> τη διεξαγωγή κατατακτηρίων εξετάσεων του ακαδημαϊκού έτους 20</w:t>
      </w:r>
      <w:r>
        <w:rPr>
          <w:rFonts w:ascii="Book Antiqua" w:hAnsi="Book Antiqua"/>
        </w:rPr>
        <w:t>1</w:t>
      </w:r>
      <w:r w:rsidR="00634FFA">
        <w:rPr>
          <w:rFonts w:ascii="Book Antiqua" w:hAnsi="Book Antiqua"/>
        </w:rPr>
        <w:t>8</w:t>
      </w:r>
      <w:r w:rsidR="00114AD6">
        <w:rPr>
          <w:rFonts w:ascii="Book Antiqua" w:hAnsi="Book Antiqua"/>
        </w:rPr>
        <w:t>-</w:t>
      </w:r>
      <w:r w:rsidRPr="008E74EF">
        <w:rPr>
          <w:rFonts w:ascii="Book Antiqua" w:hAnsi="Book Antiqua"/>
        </w:rPr>
        <w:t>20</w:t>
      </w:r>
      <w:r>
        <w:rPr>
          <w:rFonts w:ascii="Book Antiqua" w:hAnsi="Book Antiqua"/>
        </w:rPr>
        <w:t>1</w:t>
      </w:r>
      <w:r w:rsidR="00634FFA">
        <w:rPr>
          <w:rFonts w:ascii="Book Antiqua" w:hAnsi="Book Antiqua"/>
        </w:rPr>
        <w:t>9</w:t>
      </w:r>
      <w:r w:rsidRPr="008E74EF">
        <w:rPr>
          <w:rFonts w:ascii="Book Antiqua" w:hAnsi="Book Antiqua"/>
        </w:rPr>
        <w:t>,ανακοινώνεται ότι, θα διεξαχθούν γ</w:t>
      </w:r>
      <w:r w:rsidRPr="008E74EF">
        <w:rPr>
          <w:rFonts w:ascii="Book Antiqua" w:hAnsi="Book Antiqua"/>
          <w:b/>
        </w:rPr>
        <w:t>ραπτές εξετάσεις για την επιλογή των υποψηφίων για κατάταξη πτυχιούχων στο εν λόγω Τμήμα κατά το διάστημα από 1</w:t>
      </w:r>
      <w:r w:rsidRPr="008E74EF">
        <w:rPr>
          <w:rFonts w:ascii="Book Antiqua" w:hAnsi="Book Antiqua"/>
          <w:b/>
          <w:vertAlign w:val="superscript"/>
        </w:rPr>
        <w:t>ης</w:t>
      </w:r>
      <w:r w:rsidRPr="008E74EF">
        <w:rPr>
          <w:rFonts w:ascii="Book Antiqua" w:hAnsi="Book Antiqua"/>
          <w:b/>
        </w:rPr>
        <w:t xml:space="preserve"> έως 20</w:t>
      </w:r>
      <w:r w:rsidRPr="008E74EF">
        <w:rPr>
          <w:rFonts w:ascii="Book Antiqua" w:hAnsi="Book Antiqua"/>
          <w:b/>
          <w:vertAlign w:val="superscript"/>
        </w:rPr>
        <w:t>ης</w:t>
      </w:r>
      <w:r w:rsidRPr="008E74EF">
        <w:rPr>
          <w:rFonts w:ascii="Book Antiqua" w:hAnsi="Book Antiqua"/>
          <w:b/>
        </w:rPr>
        <w:t xml:space="preserve"> Δεκεμβρίου 20</w:t>
      </w:r>
      <w:r>
        <w:rPr>
          <w:rFonts w:ascii="Book Antiqua" w:hAnsi="Book Antiqua"/>
          <w:b/>
        </w:rPr>
        <w:t>1</w:t>
      </w:r>
      <w:r w:rsidR="00634FFA">
        <w:rPr>
          <w:rFonts w:ascii="Book Antiqua" w:hAnsi="Book Antiqua"/>
          <w:b/>
        </w:rPr>
        <w:t>8</w:t>
      </w:r>
      <w:r w:rsidRPr="008E74EF">
        <w:rPr>
          <w:rFonts w:ascii="Book Antiqua" w:hAnsi="Book Antiqua"/>
        </w:rPr>
        <w:t xml:space="preserve"> στις εγκαταστάσεις αυτού , στην </w:t>
      </w:r>
      <w:r w:rsidR="004B624C">
        <w:rPr>
          <w:rFonts w:ascii="Book Antiqua" w:hAnsi="Book Antiqua"/>
        </w:rPr>
        <w:t>Ερμούπολη,</w:t>
      </w:r>
      <w:r>
        <w:rPr>
          <w:rFonts w:ascii="Book Antiqua" w:hAnsi="Book Antiqua"/>
        </w:rPr>
        <w:t xml:space="preserve"> Σύρου.</w:t>
      </w:r>
      <w:r w:rsidRPr="008E74EF">
        <w:rPr>
          <w:rFonts w:ascii="Book Antiqua" w:hAnsi="Book Antiqua"/>
        </w:rPr>
        <w:t xml:space="preserve"> </w:t>
      </w:r>
    </w:p>
    <w:p w:rsidR="003D39EB" w:rsidRPr="00442EF6" w:rsidRDefault="003D39EB" w:rsidP="003D39EB">
      <w:pPr>
        <w:jc w:val="center"/>
        <w:rPr>
          <w:rFonts w:ascii="Palatino Linotype" w:hAnsi="Palatino Linotype" w:cs="Calibri"/>
        </w:rPr>
      </w:pPr>
    </w:p>
    <w:p w:rsidR="008E74EF" w:rsidRPr="00D30DDC" w:rsidRDefault="008E74EF" w:rsidP="008E74EF">
      <w:pPr>
        <w:rPr>
          <w:rFonts w:ascii="Book Antiqua" w:hAnsi="Book Antiqua"/>
          <w:b/>
        </w:rPr>
      </w:pPr>
      <w:r w:rsidRPr="00D30DDC">
        <w:rPr>
          <w:rFonts w:ascii="Book Antiqua" w:hAnsi="Book Antiqua"/>
          <w:b/>
        </w:rPr>
        <w:t xml:space="preserve">ΕΞΕΤΑΖΟΜΕΝΑ ΜΑΘΗΜΑΤΑ </w:t>
      </w:r>
    </w:p>
    <w:p w:rsidR="003013E8" w:rsidRPr="000C4C62" w:rsidRDefault="008E74EF" w:rsidP="000C4C6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Οι </w:t>
      </w:r>
      <w:r w:rsidRPr="00D30DDC">
        <w:rPr>
          <w:rFonts w:ascii="Book Antiqua" w:hAnsi="Book Antiqua"/>
        </w:rPr>
        <w:t xml:space="preserve"> υποψήφιοι</w:t>
      </w:r>
      <w:r w:rsidR="008D1C24">
        <w:rPr>
          <w:rFonts w:ascii="Book Antiqua" w:hAnsi="Book Antiqua"/>
        </w:rPr>
        <w:t>/</w:t>
      </w:r>
      <w:proofErr w:type="spellStart"/>
      <w:r w:rsidR="008D1C24">
        <w:rPr>
          <w:rFonts w:ascii="Book Antiqua" w:hAnsi="Book Antiqua"/>
        </w:rPr>
        <w:t>ες</w:t>
      </w:r>
      <w:proofErr w:type="spellEnd"/>
      <w:r w:rsidR="008D1C24">
        <w:rPr>
          <w:rFonts w:ascii="Book Antiqua" w:hAnsi="Book Antiqua"/>
        </w:rPr>
        <w:t xml:space="preserve"> </w:t>
      </w:r>
      <w:r w:rsidRPr="00D30DDC">
        <w:rPr>
          <w:rFonts w:ascii="Book Antiqua" w:hAnsi="Book Antiqua"/>
        </w:rPr>
        <w:t xml:space="preserve"> θα εξετασ</w:t>
      </w:r>
      <w:r w:rsidR="000C4C62">
        <w:rPr>
          <w:rFonts w:ascii="Book Antiqua" w:hAnsi="Book Antiqua"/>
        </w:rPr>
        <w:t>τούν στα παρακάτω τρία μαθήματα:</w:t>
      </w:r>
    </w:p>
    <w:p w:rsidR="003013E8" w:rsidRPr="003013E8" w:rsidRDefault="003013E8" w:rsidP="008E74EF">
      <w:pPr>
        <w:ind w:left="2160" w:firstLine="720"/>
        <w:rPr>
          <w:rFonts w:ascii="Book Antiqua" w:hAnsi="Book Antiqua"/>
          <w:b/>
          <w:u w:val="single"/>
        </w:rPr>
      </w:pPr>
    </w:p>
    <w:p w:rsidR="008E74EF" w:rsidRPr="000C4C62" w:rsidRDefault="003013E8" w:rsidP="000C4C62">
      <w:pPr>
        <w:jc w:val="both"/>
        <w:rPr>
          <w:rFonts w:ascii="Palatino Linotype" w:hAnsi="Palatino Linotype" w:cs="Calibri"/>
          <w:b/>
          <w:u w:val="single"/>
        </w:rPr>
      </w:pPr>
      <w:r w:rsidRPr="003013E8">
        <w:rPr>
          <w:rFonts w:ascii="Palatino Linotype" w:hAnsi="Palatino Linotype" w:cs="Calibri"/>
          <w:b/>
          <w:u w:val="single"/>
        </w:rPr>
        <w:t>ΜΑΘΗΜΑΤΙΚΑ</w:t>
      </w:r>
    </w:p>
    <w:p w:rsidR="003D39EB" w:rsidRPr="000C4C62" w:rsidRDefault="003D39EB" w:rsidP="000C4C62">
      <w:pPr>
        <w:jc w:val="both"/>
        <w:rPr>
          <w:b/>
          <w:bCs/>
          <w:u w:val="single"/>
        </w:rPr>
      </w:pPr>
      <w:r w:rsidRPr="00C42C1D">
        <w:rPr>
          <w:b/>
          <w:bCs/>
          <w:u w:val="single"/>
        </w:rPr>
        <w:t>ΠΛΗΡΟΦΟΡΙΚΗ</w:t>
      </w:r>
    </w:p>
    <w:p w:rsidR="003D39EB" w:rsidRPr="001C1BD0" w:rsidRDefault="003D39EB" w:rsidP="003D39EB">
      <w:pPr>
        <w:jc w:val="both"/>
        <w:rPr>
          <w:bCs/>
        </w:rPr>
      </w:pPr>
      <w:r w:rsidRPr="00C42C1D">
        <w:rPr>
          <w:b/>
          <w:bCs/>
          <w:u w:val="single"/>
        </w:rPr>
        <w:t xml:space="preserve">ΙΣΤΟΡΙΑ ΤΟΥ </w:t>
      </w:r>
      <w:r w:rsidRPr="00C42C1D">
        <w:rPr>
          <w:b/>
          <w:bCs/>
          <w:u w:val="single"/>
          <w:lang w:val="en-US"/>
        </w:rPr>
        <w:t>DESIGN</w:t>
      </w:r>
    </w:p>
    <w:p w:rsidR="003D39EB" w:rsidRPr="00C42C1D" w:rsidRDefault="003D39EB" w:rsidP="003D39EB">
      <w:pPr>
        <w:ind w:firstLine="720"/>
        <w:jc w:val="both"/>
        <w:rPr>
          <w:bCs/>
        </w:rPr>
      </w:pPr>
    </w:p>
    <w:p w:rsidR="003D39EB" w:rsidRPr="00C42C1D" w:rsidRDefault="003D39EB" w:rsidP="003D39EB">
      <w:pPr>
        <w:rPr>
          <w:bCs/>
        </w:rPr>
      </w:pPr>
      <w:bookmarkStart w:id="0" w:name="_GoBack"/>
      <w:bookmarkEnd w:id="0"/>
    </w:p>
    <w:p w:rsidR="008E74EF" w:rsidRDefault="008E74EF" w:rsidP="008E74EF">
      <w:pPr>
        <w:jc w:val="both"/>
        <w:rPr>
          <w:rFonts w:ascii="Book Antiqua" w:hAnsi="Book Antiqua"/>
          <w:b/>
        </w:rPr>
      </w:pPr>
      <w:r w:rsidRPr="00F90E54">
        <w:rPr>
          <w:rFonts w:ascii="Book Antiqua" w:hAnsi="Book Antiqua"/>
          <w:b/>
        </w:rPr>
        <w:t>ΔΙΚΑΙΟΥΜΕΝΟΙ ΥΠΟΒΟΛΗΣ ΑΙΤΗΣΗΣ</w:t>
      </w:r>
    </w:p>
    <w:p w:rsidR="008E74EF" w:rsidRPr="00F90E54" w:rsidRDefault="008E74EF" w:rsidP="008E74EF">
      <w:pPr>
        <w:jc w:val="both"/>
        <w:rPr>
          <w:rFonts w:ascii="Book Antiqua" w:hAnsi="Book Antiqua"/>
          <w:b/>
        </w:rPr>
      </w:pPr>
    </w:p>
    <w:p w:rsidR="008E74EF" w:rsidRDefault="008E74EF" w:rsidP="008E74EF">
      <w:pPr>
        <w:jc w:val="both"/>
        <w:rPr>
          <w:rFonts w:ascii="Book Antiqua" w:hAnsi="Book Antiqua"/>
        </w:rPr>
      </w:pPr>
      <w:r w:rsidRPr="00F90E54">
        <w:rPr>
          <w:rFonts w:ascii="Book Antiqua" w:hAnsi="Book Antiqua"/>
        </w:rPr>
        <w:t>Πτυχιούχοι Πανεπιστημίου, ΤΕΙ ή ισοτίμων προς αυτά, ΑΣΠΑΙΤΕ, της Ελλάδος ή του εξωτερικού</w:t>
      </w:r>
      <w:r>
        <w:rPr>
          <w:rFonts w:ascii="Book Antiqua" w:hAnsi="Book Antiqua"/>
        </w:rPr>
        <w:t xml:space="preserve"> </w:t>
      </w:r>
      <w:r w:rsidRPr="00F90E54">
        <w:rPr>
          <w:rFonts w:ascii="Book Antiqua" w:hAnsi="Book Antiqua"/>
        </w:rPr>
        <w:t>(αναγνωρισμένα από τον Δ.</w:t>
      </w:r>
      <w:r>
        <w:rPr>
          <w:rFonts w:ascii="Book Antiqua" w:hAnsi="Book Antiqua"/>
        </w:rPr>
        <w:t>Ο.</w:t>
      </w:r>
      <w:r w:rsidRPr="00F90E54">
        <w:rPr>
          <w:rFonts w:ascii="Book Antiqua" w:hAnsi="Book Antiqua"/>
        </w:rPr>
        <w:t xml:space="preserve">Α.Τ.Α.Π.) καθώς και οι κάτοχοι πτυχίων ανώτερων σχολών </w:t>
      </w:r>
      <w:proofErr w:type="spellStart"/>
      <w:r w:rsidRPr="00F90E54">
        <w:rPr>
          <w:rFonts w:ascii="Book Antiqua" w:hAnsi="Book Antiqua"/>
        </w:rPr>
        <w:t>υπερδιετούς</w:t>
      </w:r>
      <w:proofErr w:type="spellEnd"/>
      <w:r w:rsidRPr="00F90E54">
        <w:rPr>
          <w:rFonts w:ascii="Book Antiqua" w:hAnsi="Book Antiqua"/>
        </w:rPr>
        <w:t xml:space="preserve"> και διετούς κύκλου σπουδών αρμοδιότητας Υπουργείου Παιδείας και Θρησκευμάτων και άλλων Υπουργείων </w:t>
      </w:r>
    </w:p>
    <w:p w:rsidR="008E74EF" w:rsidRDefault="008E74EF" w:rsidP="008E74EF">
      <w:pPr>
        <w:jc w:val="both"/>
        <w:rPr>
          <w:rFonts w:ascii="Book Antiqua" w:hAnsi="Book Antiqua"/>
        </w:rPr>
      </w:pPr>
    </w:p>
    <w:p w:rsidR="008E74EF" w:rsidRDefault="008E74EF" w:rsidP="008E74EF">
      <w:pPr>
        <w:rPr>
          <w:rFonts w:ascii="Book Antiqua" w:hAnsi="Book Antiqua"/>
          <w:b/>
        </w:rPr>
      </w:pPr>
      <w:r w:rsidRPr="00825152">
        <w:rPr>
          <w:rFonts w:ascii="Book Antiqua" w:hAnsi="Book Antiqua"/>
          <w:b/>
        </w:rPr>
        <w:lastRenderedPageBreak/>
        <w:t>ΥΠΟΒΟΛΗ ΑΙΤΗΣΗΣ ΚΑΙ ΑΠΑΡΑΙΤΗΤΩΝ ΔΙΚΑΙΟΛΟΓΗΤΙΚΩΝ</w:t>
      </w:r>
    </w:p>
    <w:p w:rsidR="008E5290" w:rsidRPr="00825152" w:rsidRDefault="008E5290" w:rsidP="008E74EF">
      <w:pPr>
        <w:rPr>
          <w:rFonts w:ascii="Book Antiqua" w:hAnsi="Book Antiqua"/>
          <w:b/>
        </w:rPr>
      </w:pPr>
    </w:p>
    <w:p w:rsidR="008E74EF" w:rsidRPr="00825152" w:rsidRDefault="008E74EF" w:rsidP="008E74E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Ο</w:t>
      </w:r>
      <w:r w:rsidRPr="00D6496B">
        <w:rPr>
          <w:rFonts w:ascii="Book Antiqua" w:hAnsi="Book Antiqua"/>
        </w:rPr>
        <w:t>ι ενδιαφερόμενοι</w:t>
      </w:r>
      <w:r w:rsidR="00906CB2">
        <w:rPr>
          <w:rFonts w:ascii="Book Antiqua" w:hAnsi="Book Antiqua"/>
        </w:rPr>
        <w:t>/</w:t>
      </w:r>
      <w:proofErr w:type="spellStart"/>
      <w:r w:rsidR="006B172C">
        <w:rPr>
          <w:rFonts w:ascii="Book Antiqua" w:hAnsi="Book Antiqua"/>
        </w:rPr>
        <w:t>μενες</w:t>
      </w:r>
      <w:proofErr w:type="spellEnd"/>
      <w:r w:rsidRPr="00D6496B">
        <w:rPr>
          <w:rFonts w:ascii="Book Antiqua" w:hAnsi="Book Antiqua"/>
        </w:rPr>
        <w:t xml:space="preserve"> </w:t>
      </w:r>
      <w:r w:rsidR="006B172C">
        <w:rPr>
          <w:rFonts w:ascii="Book Antiqua" w:hAnsi="Book Antiqua"/>
        </w:rPr>
        <w:t xml:space="preserve">που επιθυμούν </w:t>
      </w:r>
      <w:r>
        <w:rPr>
          <w:rFonts w:ascii="Book Antiqua" w:hAnsi="Book Antiqua"/>
        </w:rPr>
        <w:t xml:space="preserve">να συμμετάσχουν </w:t>
      </w:r>
      <w:r w:rsidRPr="00D6496B">
        <w:rPr>
          <w:rFonts w:ascii="Book Antiqua" w:hAnsi="Book Antiqua"/>
        </w:rPr>
        <w:t>στ</w:t>
      </w:r>
      <w:r w:rsidR="00906CB2">
        <w:rPr>
          <w:rFonts w:ascii="Book Antiqua" w:hAnsi="Book Antiqua"/>
        </w:rPr>
        <w:t>η διαδικασία των κατατακτηρίων</w:t>
      </w:r>
      <w:r>
        <w:rPr>
          <w:rFonts w:ascii="Book Antiqua" w:hAnsi="Book Antiqua"/>
        </w:rPr>
        <w:t xml:space="preserve"> εξετάσεων του </w:t>
      </w:r>
      <w:proofErr w:type="spellStart"/>
      <w:r>
        <w:rPr>
          <w:rFonts w:ascii="Book Antiqua" w:hAnsi="Book Antiqua"/>
        </w:rPr>
        <w:t>ακαδ</w:t>
      </w:r>
      <w:proofErr w:type="spellEnd"/>
      <w:r>
        <w:rPr>
          <w:rFonts w:ascii="Book Antiqua" w:hAnsi="Book Antiqua"/>
        </w:rPr>
        <w:t>. έτους 201</w:t>
      </w:r>
      <w:r w:rsidR="00825342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– 201</w:t>
      </w:r>
      <w:r w:rsidR="00825342">
        <w:rPr>
          <w:rFonts w:ascii="Book Antiqua" w:hAnsi="Book Antiqua"/>
        </w:rPr>
        <w:t>9</w:t>
      </w:r>
      <w:r w:rsidR="00906CB2">
        <w:rPr>
          <w:rFonts w:ascii="Book Antiqua" w:hAnsi="Book Antiqua"/>
        </w:rPr>
        <w:t xml:space="preserve"> του Τμήματος ΜΣΠΣ καλούνται να</w:t>
      </w:r>
      <w:r w:rsidRPr="00D6496B">
        <w:rPr>
          <w:rFonts w:ascii="Book Antiqua" w:hAnsi="Book Antiqua"/>
        </w:rPr>
        <w:t xml:space="preserve"> </w:t>
      </w:r>
      <w:r w:rsidRPr="00825152">
        <w:rPr>
          <w:rFonts w:ascii="Book Antiqua" w:hAnsi="Book Antiqua"/>
          <w:b/>
        </w:rPr>
        <w:t xml:space="preserve">υποβάλλουν </w:t>
      </w:r>
      <w:r w:rsidR="00F04E57">
        <w:rPr>
          <w:rFonts w:ascii="Book Antiqua" w:hAnsi="Book Antiqua"/>
          <w:b/>
        </w:rPr>
        <w:t xml:space="preserve">ηλεκτρονικά </w:t>
      </w:r>
      <w:r w:rsidR="00F04E57">
        <w:rPr>
          <w:rFonts w:ascii="Trebuchet MS" w:hAnsi="Trebuchet MS"/>
          <w:color w:val="333366"/>
          <w:sz w:val="22"/>
          <w:szCs w:val="22"/>
        </w:rPr>
        <w:t> </w:t>
      </w:r>
      <w:hyperlink r:id="rId8" w:tgtFrame="_blank" w:history="1">
        <w:r w:rsidR="00F04E57">
          <w:rPr>
            <w:rStyle w:val="-"/>
            <w:rFonts w:ascii="Book Antiqua" w:hAnsi="Book Antiqua"/>
            <w:shd w:val="clear" w:color="auto" w:fill="FFFFFF"/>
          </w:rPr>
          <w:t>http://katataktiries.aegean.gr</w:t>
        </w:r>
      </w:hyperlink>
      <w:r w:rsidR="00F04E57">
        <w:rPr>
          <w:rFonts w:ascii="Trebuchet MS" w:hAnsi="Trebuchet MS"/>
          <w:color w:val="333366"/>
          <w:sz w:val="22"/>
          <w:szCs w:val="22"/>
        </w:rPr>
        <w:t xml:space="preserve"> </w:t>
      </w:r>
      <w:r w:rsidRPr="00825152">
        <w:rPr>
          <w:rFonts w:ascii="Book Antiqua" w:hAnsi="Book Antiqua"/>
          <w:b/>
        </w:rPr>
        <w:t>την αίτησ</w:t>
      </w:r>
      <w:r w:rsidR="00906CB2">
        <w:rPr>
          <w:rFonts w:ascii="Book Antiqua" w:hAnsi="Book Antiqua"/>
          <w:b/>
        </w:rPr>
        <w:t>ή</w:t>
      </w:r>
      <w:r w:rsidRPr="00825152">
        <w:rPr>
          <w:rFonts w:ascii="Book Antiqua" w:hAnsi="Book Antiqua"/>
          <w:b/>
        </w:rPr>
        <w:t xml:space="preserve"> τους και τα απαραίτητα δικαιολογητικά από την 1</w:t>
      </w:r>
      <w:r w:rsidRPr="00825152">
        <w:rPr>
          <w:rFonts w:ascii="Book Antiqua" w:hAnsi="Book Antiqua"/>
          <w:b/>
          <w:vertAlign w:val="superscript"/>
        </w:rPr>
        <w:t>η</w:t>
      </w:r>
      <w:r w:rsidRPr="00825152">
        <w:rPr>
          <w:rFonts w:ascii="Book Antiqua" w:hAnsi="Book Antiqua"/>
          <w:b/>
        </w:rPr>
        <w:t xml:space="preserve"> έως την 1</w:t>
      </w:r>
      <w:r w:rsidR="004B624C">
        <w:rPr>
          <w:rFonts w:ascii="Book Antiqua" w:hAnsi="Book Antiqua"/>
          <w:b/>
        </w:rPr>
        <w:t>5</w:t>
      </w:r>
      <w:r w:rsidRPr="00825152">
        <w:rPr>
          <w:rFonts w:ascii="Book Antiqua" w:hAnsi="Book Antiqua"/>
          <w:b/>
          <w:vertAlign w:val="superscript"/>
        </w:rPr>
        <w:t>η</w:t>
      </w:r>
      <w:r w:rsidRPr="00825152">
        <w:rPr>
          <w:rFonts w:ascii="Book Antiqua" w:hAnsi="Book Antiqua"/>
          <w:b/>
        </w:rPr>
        <w:t xml:space="preserve"> Νοεμβρίου 20</w:t>
      </w:r>
      <w:r w:rsidR="008E5290">
        <w:rPr>
          <w:rFonts w:ascii="Book Antiqua" w:hAnsi="Book Antiqua"/>
          <w:b/>
        </w:rPr>
        <w:t>1</w:t>
      </w:r>
      <w:r w:rsidR="00825342">
        <w:rPr>
          <w:rFonts w:ascii="Book Antiqua" w:hAnsi="Book Antiqua"/>
          <w:b/>
        </w:rPr>
        <w:t>8</w:t>
      </w:r>
      <w:r w:rsidR="008E5290">
        <w:rPr>
          <w:rFonts w:ascii="Book Antiqua" w:hAnsi="Book Antiqua"/>
          <w:b/>
        </w:rPr>
        <w:t>.</w:t>
      </w:r>
    </w:p>
    <w:p w:rsidR="003C3AB1" w:rsidRDefault="003C3AB1" w:rsidP="003D39EB">
      <w:pPr>
        <w:jc w:val="both"/>
        <w:rPr>
          <w:bCs/>
        </w:rPr>
      </w:pPr>
    </w:p>
    <w:p w:rsidR="008E5290" w:rsidRDefault="008E5290" w:rsidP="008E5290">
      <w:pPr>
        <w:jc w:val="both"/>
        <w:rPr>
          <w:rFonts w:ascii="Book Antiqua" w:hAnsi="Book Antiqua"/>
          <w:b/>
        </w:rPr>
      </w:pPr>
      <w:r w:rsidRPr="00825152">
        <w:rPr>
          <w:rFonts w:ascii="Book Antiqua" w:hAnsi="Book Antiqua"/>
          <w:b/>
        </w:rPr>
        <w:t xml:space="preserve">Απαραίτητα Δικαιολογητικά </w:t>
      </w:r>
    </w:p>
    <w:p w:rsidR="008E5290" w:rsidRPr="00825152" w:rsidRDefault="008E5290" w:rsidP="008E5290">
      <w:pPr>
        <w:jc w:val="both"/>
        <w:rPr>
          <w:rFonts w:ascii="Book Antiqua" w:hAnsi="Book Antiqua"/>
          <w:b/>
        </w:rPr>
      </w:pPr>
      <w:r w:rsidRPr="00825152">
        <w:rPr>
          <w:rFonts w:ascii="Book Antiqua" w:hAnsi="Book Antiqua"/>
          <w:b/>
        </w:rPr>
        <w:t xml:space="preserve"> </w:t>
      </w:r>
    </w:p>
    <w:p w:rsidR="00825342" w:rsidRDefault="008E5290" w:rsidP="00831A33">
      <w:pPr>
        <w:jc w:val="both"/>
        <w:rPr>
          <w:rFonts w:ascii="Book Antiqua" w:hAnsi="Book Antiqua"/>
        </w:rPr>
      </w:pPr>
      <w:r w:rsidRPr="00825152">
        <w:rPr>
          <w:rFonts w:ascii="Book Antiqua" w:hAnsi="Book Antiqua"/>
        </w:rPr>
        <w:t xml:space="preserve">Αντίγραφο πτυχίου ή </w:t>
      </w:r>
      <w:r>
        <w:rPr>
          <w:rFonts w:ascii="Book Antiqua" w:hAnsi="Book Antiqua"/>
        </w:rPr>
        <w:t>πιστοποιητικό περάτωσης</w:t>
      </w:r>
      <w:r w:rsidRPr="00825152">
        <w:rPr>
          <w:rFonts w:ascii="Book Antiqua" w:hAnsi="Book Antiqua"/>
        </w:rPr>
        <w:t xml:space="preserve"> σπουδών.</w:t>
      </w:r>
    </w:p>
    <w:p w:rsidR="008E5290" w:rsidRPr="00831A33" w:rsidRDefault="008E5290" w:rsidP="00831A33">
      <w:pPr>
        <w:jc w:val="both"/>
        <w:rPr>
          <w:rFonts w:ascii="Book Antiqua" w:hAnsi="Book Antiqua"/>
        </w:rPr>
      </w:pPr>
      <w:r w:rsidRPr="00825152">
        <w:rPr>
          <w:rFonts w:ascii="Book Antiqua" w:hAnsi="Book Antiqua"/>
        </w:rPr>
        <w:t>Προκειμένου για πτυχιούχους εξωτερικού συνυποβάλλεται και βεβαίωση ισοτιμίας του τίτλου σπουδών τους από το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:rsidR="008E5290" w:rsidRPr="00D30DDC" w:rsidRDefault="008E5290" w:rsidP="008E5290">
      <w:pPr>
        <w:rPr>
          <w:rFonts w:ascii="Book Antiqua" w:hAnsi="Book Antiqua"/>
        </w:rPr>
      </w:pPr>
    </w:p>
    <w:p w:rsidR="008E5290" w:rsidRPr="009A33A4" w:rsidRDefault="008E5290" w:rsidP="008E5290">
      <w:pPr>
        <w:rPr>
          <w:rFonts w:ascii="Book Antiqua" w:hAnsi="Book Antiqua"/>
          <w:b/>
        </w:rPr>
      </w:pPr>
      <w:r w:rsidRPr="009A33A4">
        <w:rPr>
          <w:rFonts w:ascii="Book Antiqua" w:hAnsi="Book Antiqua"/>
          <w:b/>
        </w:rPr>
        <w:t>ΠΛΗΡΟΦΟΡΙΕΣ ΓΙΑ ΤΙΣ ΚΑΤΑΤΑΞΕΙΣ</w:t>
      </w:r>
    </w:p>
    <w:p w:rsidR="00825342" w:rsidRDefault="008E5290" w:rsidP="008E529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Γενική ενημέρωση για τη διαδικασία </w:t>
      </w:r>
      <w:r w:rsidRPr="00F90E54">
        <w:rPr>
          <w:rFonts w:ascii="Book Antiqua" w:hAnsi="Book Antiqua"/>
        </w:rPr>
        <w:t>κατατακτηρίων εξετάσεων στο Τμήμα</w:t>
      </w:r>
      <w:r w:rsidR="00B02C69">
        <w:rPr>
          <w:rFonts w:ascii="Book Antiqua" w:hAnsi="Book Antiqua"/>
        </w:rPr>
        <w:t xml:space="preserve"> ΜΣΠΣ</w:t>
      </w:r>
      <w:r w:rsidRPr="009A33A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είναι διαθέσιμη </w:t>
      </w:r>
      <w:r w:rsidRPr="009A33A4">
        <w:rPr>
          <w:rFonts w:ascii="Book Antiqua" w:hAnsi="Book Antiqua"/>
        </w:rPr>
        <w:t xml:space="preserve">στην ιστοσελίδα του Τμήματος </w:t>
      </w:r>
      <w:hyperlink r:id="rId9" w:history="1">
        <w:r w:rsidR="00825342" w:rsidRPr="00F91E36">
          <w:rPr>
            <w:rStyle w:val="-"/>
            <w:rFonts w:ascii="Book Antiqua" w:hAnsi="Book Antiqua"/>
          </w:rPr>
          <w:t>http://www.syros.aegean.gr/proptyhiakes-spoudes/katataktiries-exetasis-.aspx</w:t>
        </w:r>
      </w:hyperlink>
      <w:r>
        <w:rPr>
          <w:rFonts w:ascii="Book Antiqua" w:hAnsi="Book Antiqua"/>
        </w:rPr>
        <w:t xml:space="preserve"> </w:t>
      </w:r>
    </w:p>
    <w:p w:rsidR="00825342" w:rsidRDefault="008E5290" w:rsidP="008E529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και στην ιστοσελίδα της Διεύθυνσης Σπουδών του Πανεπιστημίου Αιγαίου </w:t>
      </w:r>
      <w:hyperlink r:id="rId10" w:history="1">
        <w:r w:rsidR="00825342" w:rsidRPr="00F91E36">
          <w:rPr>
            <w:rStyle w:val="-"/>
            <w:rFonts w:ascii="Book Antiqua" w:hAnsi="Book Antiqua"/>
          </w:rPr>
          <w:t>https://studies.aegean.gr/node/193</w:t>
        </w:r>
      </w:hyperlink>
      <w:r>
        <w:rPr>
          <w:rFonts w:ascii="Book Antiqua" w:hAnsi="Book Antiqua"/>
        </w:rPr>
        <w:t>.</w:t>
      </w:r>
    </w:p>
    <w:p w:rsidR="008E5290" w:rsidRPr="00F90E54" w:rsidRDefault="008E5290" w:rsidP="008E5290">
      <w:pPr>
        <w:jc w:val="both"/>
        <w:rPr>
          <w:rFonts w:ascii="Book Antiqua" w:hAnsi="Book Antiqua"/>
        </w:rPr>
      </w:pPr>
      <w:r w:rsidRPr="00F90E54">
        <w:rPr>
          <w:rFonts w:ascii="Book Antiqua" w:hAnsi="Book Antiqua"/>
        </w:rPr>
        <w:t xml:space="preserve">Επίσης έχει αναρτηθεί στις προαναφερόμενες ιστοσελίδες η σχετική με το θέμα Υπουργική Απόφαση Φ1/192329/Β3/13-13-2013 (ΦΕΚ 3185/16-12-2013, τ. Β) </w:t>
      </w:r>
    </w:p>
    <w:p w:rsidR="009B54D9" w:rsidRPr="009B54D9" w:rsidRDefault="009B54D9" w:rsidP="009B54D9">
      <w:pPr>
        <w:pStyle w:val="ab"/>
        <w:jc w:val="both"/>
        <w:rPr>
          <w:b/>
          <w:bCs/>
        </w:rPr>
      </w:pPr>
    </w:p>
    <w:p w:rsidR="007C6B51" w:rsidRPr="005704A2" w:rsidRDefault="007C6B51" w:rsidP="005704A2">
      <w:pPr>
        <w:pStyle w:val="ab"/>
        <w:jc w:val="both"/>
        <w:rPr>
          <w:bCs/>
        </w:rPr>
      </w:pPr>
    </w:p>
    <w:sectPr w:rsidR="007C6B51" w:rsidRPr="005704A2" w:rsidSect="00E20BB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F8" w:rsidRDefault="00C436F8">
      <w:r>
        <w:separator/>
      </w:r>
    </w:p>
  </w:endnote>
  <w:endnote w:type="continuationSeparator" w:id="0">
    <w:p w:rsidR="00C436F8" w:rsidRDefault="00C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E5" w:rsidRDefault="00601FE5" w:rsidP="00606807">
    <w:pPr>
      <w:pStyle w:val="a7"/>
      <w:ind w:left="2127"/>
      <w:rPr>
        <w:bCs/>
        <w:sz w:val="18"/>
      </w:rPr>
    </w:pPr>
  </w:p>
  <w:p w:rsidR="00601FE5" w:rsidRDefault="00601FE5" w:rsidP="00606807">
    <w:pPr>
      <w:pStyle w:val="a7"/>
      <w:ind w:left="2127"/>
      <w:rPr>
        <w:bCs/>
        <w:sz w:val="18"/>
      </w:rPr>
    </w:pPr>
  </w:p>
  <w:p w:rsidR="00601FE5" w:rsidRDefault="00601FE5" w:rsidP="00606807">
    <w:pPr>
      <w:pStyle w:val="a7"/>
      <w:ind w:left="2127"/>
      <w:rPr>
        <w:bCs/>
        <w:sz w:val="18"/>
      </w:rPr>
    </w:pPr>
  </w:p>
  <w:p w:rsidR="00C454A1" w:rsidRDefault="00606807" w:rsidP="00606807">
    <w:pPr>
      <w:pStyle w:val="a7"/>
      <w:ind w:left="2127"/>
      <w:rPr>
        <w:bCs/>
        <w:sz w:val="18"/>
      </w:rPr>
    </w:pPr>
    <w:r w:rsidRPr="008C545F">
      <w:rPr>
        <w:bCs/>
        <w:sz w:val="18"/>
      </w:rPr>
      <w:t>Γραμματεία Τμήματος ΜΣΠΣ</w:t>
    </w:r>
    <w:r w:rsidR="00C454A1" w:rsidRPr="00C454A1">
      <w:rPr>
        <w:bCs/>
        <w:sz w:val="18"/>
      </w:rPr>
      <w:t xml:space="preserve"> </w:t>
    </w:r>
  </w:p>
  <w:p w:rsidR="00606807" w:rsidRDefault="00C454A1" w:rsidP="00606807">
    <w:pPr>
      <w:pStyle w:val="a7"/>
      <w:ind w:left="2127"/>
      <w:rPr>
        <w:bCs/>
        <w:sz w:val="18"/>
      </w:rPr>
    </w:pPr>
    <w:r w:rsidRPr="008C545F">
      <w:rPr>
        <w:bCs/>
        <w:sz w:val="18"/>
      </w:rPr>
      <w:t xml:space="preserve">Κωνσταντινουπόλεως 1 Σύρος ,ΤΚ 84100 </w:t>
    </w:r>
  </w:p>
  <w:p w:rsidR="00601FE5" w:rsidRDefault="00606807" w:rsidP="00C454A1">
    <w:pPr>
      <w:pStyle w:val="a7"/>
      <w:ind w:left="1134" w:firstLine="993"/>
      <w:rPr>
        <w:bCs/>
        <w:sz w:val="18"/>
      </w:rPr>
    </w:pPr>
    <w:r w:rsidRPr="008C545F">
      <w:rPr>
        <w:bCs/>
        <w:sz w:val="18"/>
      </w:rPr>
      <w:t>Τηλέφωνα επικοινωνίας:22810-97104 &amp; 97105</w:t>
    </w:r>
  </w:p>
  <w:p w:rsidR="00601FE5" w:rsidRDefault="00C454A1" w:rsidP="00601FE5">
    <w:pPr>
      <w:pStyle w:val="a7"/>
      <w:ind w:left="2127"/>
      <w:rPr>
        <w:bCs/>
        <w:sz w:val="18"/>
        <w:lang w:val="en-US"/>
      </w:rPr>
    </w:pPr>
    <w:r>
      <w:rPr>
        <w:bCs/>
        <w:sz w:val="18"/>
        <w:lang w:val="en-US"/>
      </w:rPr>
      <w:t>FAX</w:t>
    </w:r>
    <w:r w:rsidRPr="00601FE5">
      <w:rPr>
        <w:bCs/>
        <w:sz w:val="18"/>
        <w:lang w:val="en-US"/>
      </w:rPr>
      <w:t>:22810-97109</w:t>
    </w:r>
  </w:p>
  <w:p w:rsidR="00601FE5" w:rsidRPr="00601FE5" w:rsidRDefault="00601FE5" w:rsidP="00601FE5">
    <w:pPr>
      <w:pStyle w:val="a7"/>
      <w:ind w:left="2127"/>
      <w:rPr>
        <w:sz w:val="18"/>
        <w:lang w:val="en-US"/>
      </w:rPr>
    </w:pPr>
    <w:proofErr w:type="spellStart"/>
    <w:proofErr w:type="gramStart"/>
    <w:r w:rsidRPr="008C545F">
      <w:rPr>
        <w:bCs/>
        <w:sz w:val="18"/>
        <w:lang w:val="en-US"/>
      </w:rPr>
      <w:t>e</w:t>
    </w:r>
    <w:r w:rsidRPr="00601FE5">
      <w:rPr>
        <w:bCs/>
        <w:sz w:val="18"/>
        <w:lang w:val="en-US"/>
      </w:rPr>
      <w:t>-</w:t>
    </w:r>
    <w:r w:rsidRPr="008C545F">
      <w:rPr>
        <w:bCs/>
        <w:sz w:val="18"/>
        <w:lang w:val="en-US"/>
      </w:rPr>
      <w:t>mail</w:t>
    </w:r>
    <w:r w:rsidRPr="00601FE5">
      <w:rPr>
        <w:bCs/>
        <w:sz w:val="18"/>
        <w:lang w:val="en-US"/>
      </w:rPr>
      <w:t>:studies_dpsd@</w:t>
    </w:r>
    <w:r w:rsidRPr="008C545F">
      <w:rPr>
        <w:bCs/>
        <w:sz w:val="18"/>
        <w:lang w:val="en-US"/>
      </w:rPr>
      <w:t>syros</w:t>
    </w:r>
    <w:r w:rsidRPr="00601FE5">
      <w:rPr>
        <w:bCs/>
        <w:sz w:val="18"/>
        <w:lang w:val="en-US"/>
      </w:rPr>
      <w:t>.</w:t>
    </w:r>
    <w:r w:rsidRPr="008C545F">
      <w:rPr>
        <w:bCs/>
        <w:sz w:val="18"/>
        <w:lang w:val="en-US"/>
      </w:rPr>
      <w:t>aegean</w:t>
    </w:r>
    <w:r w:rsidRPr="00601FE5">
      <w:rPr>
        <w:bCs/>
        <w:sz w:val="18"/>
        <w:lang w:val="en-US"/>
      </w:rPr>
      <w:t>.</w:t>
    </w:r>
    <w:r w:rsidRPr="008C545F">
      <w:rPr>
        <w:bCs/>
        <w:sz w:val="18"/>
        <w:lang w:val="en-US"/>
      </w:rPr>
      <w:t>gr</w:t>
    </w:r>
    <w:proofErr w:type="spellEnd"/>
    <w:proofErr w:type="gramEnd"/>
    <w:r w:rsidRPr="00601FE5">
      <w:rPr>
        <w:bCs/>
        <w:sz w:val="18"/>
        <w:lang w:val="en-US"/>
      </w:rPr>
      <w:t xml:space="preserve">  </w:t>
    </w:r>
  </w:p>
  <w:p w:rsidR="00606807" w:rsidRPr="00601FE5" w:rsidRDefault="00606807" w:rsidP="00C454A1">
    <w:pPr>
      <w:pStyle w:val="a7"/>
      <w:ind w:left="1134" w:firstLine="993"/>
      <w:rPr>
        <w:bCs/>
        <w:sz w:val="18"/>
        <w:lang w:val="en-US"/>
      </w:rPr>
    </w:pPr>
  </w:p>
  <w:p w:rsidR="008C545F" w:rsidRPr="00601FE5" w:rsidRDefault="008C545F" w:rsidP="00606807">
    <w:pPr>
      <w:pStyle w:val="a7"/>
      <w:rPr>
        <w:bCs/>
        <w:sz w:val="18"/>
        <w:lang w:val="en-US"/>
      </w:rPr>
    </w:pPr>
  </w:p>
  <w:p w:rsidR="00606807" w:rsidRPr="00601FE5" w:rsidRDefault="0060680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F8" w:rsidRDefault="00C436F8">
      <w:r>
        <w:separator/>
      </w:r>
    </w:p>
  </w:footnote>
  <w:footnote w:type="continuationSeparator" w:id="0">
    <w:p w:rsidR="00C436F8" w:rsidRDefault="00C4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D37"/>
    <w:multiLevelType w:val="multilevel"/>
    <w:tmpl w:val="311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850C0"/>
    <w:multiLevelType w:val="multilevel"/>
    <w:tmpl w:val="2FE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27923"/>
    <w:multiLevelType w:val="hybridMultilevel"/>
    <w:tmpl w:val="0AB8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22"/>
    <w:rsid w:val="00030E4E"/>
    <w:rsid w:val="0003516E"/>
    <w:rsid w:val="0003656F"/>
    <w:rsid w:val="000A6CF5"/>
    <w:rsid w:val="000C4C62"/>
    <w:rsid w:val="000D07DA"/>
    <w:rsid w:val="00114AD6"/>
    <w:rsid w:val="001521FF"/>
    <w:rsid w:val="00155E0F"/>
    <w:rsid w:val="00193FD7"/>
    <w:rsid w:val="001A1660"/>
    <w:rsid w:val="001A1F7D"/>
    <w:rsid w:val="001B616E"/>
    <w:rsid w:val="001C5213"/>
    <w:rsid w:val="001C5DBE"/>
    <w:rsid w:val="001E0277"/>
    <w:rsid w:val="001E7E6E"/>
    <w:rsid w:val="002228FA"/>
    <w:rsid w:val="00234202"/>
    <w:rsid w:val="00300C01"/>
    <w:rsid w:val="003013E8"/>
    <w:rsid w:val="003317D9"/>
    <w:rsid w:val="003347B6"/>
    <w:rsid w:val="003651BF"/>
    <w:rsid w:val="00380901"/>
    <w:rsid w:val="003B0558"/>
    <w:rsid w:val="003C31FD"/>
    <w:rsid w:val="003C3AB1"/>
    <w:rsid w:val="003D39EB"/>
    <w:rsid w:val="0043160C"/>
    <w:rsid w:val="00437981"/>
    <w:rsid w:val="00456AA9"/>
    <w:rsid w:val="00461778"/>
    <w:rsid w:val="004B624C"/>
    <w:rsid w:val="004C583E"/>
    <w:rsid w:val="004D7AD6"/>
    <w:rsid w:val="004E2994"/>
    <w:rsid w:val="004E549F"/>
    <w:rsid w:val="00506593"/>
    <w:rsid w:val="005255DE"/>
    <w:rsid w:val="00534B25"/>
    <w:rsid w:val="005704A2"/>
    <w:rsid w:val="005921DC"/>
    <w:rsid w:val="005A347B"/>
    <w:rsid w:val="005E29D7"/>
    <w:rsid w:val="00601FE5"/>
    <w:rsid w:val="00606807"/>
    <w:rsid w:val="0062799F"/>
    <w:rsid w:val="00631256"/>
    <w:rsid w:val="00634FFA"/>
    <w:rsid w:val="0063771C"/>
    <w:rsid w:val="006618BF"/>
    <w:rsid w:val="00663BE6"/>
    <w:rsid w:val="006B172C"/>
    <w:rsid w:val="006B5024"/>
    <w:rsid w:val="0071131B"/>
    <w:rsid w:val="00720529"/>
    <w:rsid w:val="00792A0F"/>
    <w:rsid w:val="007C6B51"/>
    <w:rsid w:val="00825342"/>
    <w:rsid w:val="00831A33"/>
    <w:rsid w:val="008701BA"/>
    <w:rsid w:val="008A155C"/>
    <w:rsid w:val="008C545F"/>
    <w:rsid w:val="008D1C24"/>
    <w:rsid w:val="008D7915"/>
    <w:rsid w:val="008E5290"/>
    <w:rsid w:val="008E74EF"/>
    <w:rsid w:val="00906CB2"/>
    <w:rsid w:val="009105D6"/>
    <w:rsid w:val="00922F22"/>
    <w:rsid w:val="00982893"/>
    <w:rsid w:val="00985AB5"/>
    <w:rsid w:val="00996B64"/>
    <w:rsid w:val="009A4223"/>
    <w:rsid w:val="009B54D9"/>
    <w:rsid w:val="009E026C"/>
    <w:rsid w:val="00A703BC"/>
    <w:rsid w:val="00AB68BF"/>
    <w:rsid w:val="00AE2B4B"/>
    <w:rsid w:val="00B02C69"/>
    <w:rsid w:val="00B15B2E"/>
    <w:rsid w:val="00B245DC"/>
    <w:rsid w:val="00B43C87"/>
    <w:rsid w:val="00B74CF3"/>
    <w:rsid w:val="00B81C17"/>
    <w:rsid w:val="00B96479"/>
    <w:rsid w:val="00BA4313"/>
    <w:rsid w:val="00BB0817"/>
    <w:rsid w:val="00BB473C"/>
    <w:rsid w:val="00BC680E"/>
    <w:rsid w:val="00BD09D4"/>
    <w:rsid w:val="00BD5196"/>
    <w:rsid w:val="00C436F8"/>
    <w:rsid w:val="00C454A1"/>
    <w:rsid w:val="00C71DB0"/>
    <w:rsid w:val="00C8520A"/>
    <w:rsid w:val="00D51294"/>
    <w:rsid w:val="00D83A07"/>
    <w:rsid w:val="00DE077D"/>
    <w:rsid w:val="00E114B8"/>
    <w:rsid w:val="00E20BBA"/>
    <w:rsid w:val="00E325CB"/>
    <w:rsid w:val="00E719EF"/>
    <w:rsid w:val="00F04E57"/>
    <w:rsid w:val="00F201DF"/>
    <w:rsid w:val="00F76853"/>
    <w:rsid w:val="00F85790"/>
    <w:rsid w:val="00F9158E"/>
    <w:rsid w:val="00FF02C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4267D"/>
  <w15:docId w15:val="{FB8DE05F-1EE0-47AF-99C7-1753742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BBA"/>
    <w:rPr>
      <w:sz w:val="24"/>
      <w:szCs w:val="24"/>
    </w:rPr>
  </w:style>
  <w:style w:type="paragraph" w:styleId="1">
    <w:name w:val="heading 1"/>
    <w:basedOn w:val="a"/>
    <w:next w:val="a"/>
    <w:qFormat/>
    <w:rsid w:val="00E20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B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0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20B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20BBA"/>
    <w:rPr>
      <w:sz w:val="20"/>
      <w:szCs w:val="20"/>
    </w:rPr>
  </w:style>
  <w:style w:type="character" w:styleId="a4">
    <w:name w:val="footnote reference"/>
    <w:basedOn w:val="a0"/>
    <w:semiHidden/>
    <w:rsid w:val="00E20BBA"/>
    <w:rPr>
      <w:vertAlign w:val="superscript"/>
    </w:rPr>
  </w:style>
  <w:style w:type="table" w:styleId="a5">
    <w:name w:val="Table Grid"/>
    <w:basedOn w:val="a1"/>
    <w:rsid w:val="00E2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E20BB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7">
    <w:name w:val="footer"/>
    <w:basedOn w:val="a"/>
    <w:rsid w:val="00E20BBA"/>
    <w:pPr>
      <w:tabs>
        <w:tab w:val="center" w:pos="4153"/>
        <w:tab w:val="right" w:pos="8306"/>
      </w:tabs>
    </w:pPr>
  </w:style>
  <w:style w:type="paragraph" w:styleId="a8">
    <w:name w:val="endnote text"/>
    <w:basedOn w:val="a"/>
    <w:semiHidden/>
    <w:rsid w:val="00E20BBA"/>
    <w:rPr>
      <w:sz w:val="20"/>
      <w:szCs w:val="20"/>
    </w:rPr>
  </w:style>
  <w:style w:type="character" w:styleId="a9">
    <w:name w:val="endnote reference"/>
    <w:basedOn w:val="a0"/>
    <w:semiHidden/>
    <w:rsid w:val="00E20BBA"/>
    <w:rPr>
      <w:vertAlign w:val="superscript"/>
    </w:rPr>
  </w:style>
  <w:style w:type="paragraph" w:customStyle="1" w:styleId="CharChar1">
    <w:name w:val="Char Char1"/>
    <w:basedOn w:val="a"/>
    <w:rsid w:val="00030E4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30E4E"/>
    <w:pPr>
      <w:spacing w:after="120"/>
      <w:ind w:left="283"/>
    </w:pPr>
  </w:style>
  <w:style w:type="paragraph" w:styleId="Web">
    <w:name w:val="Normal (Web)"/>
    <w:basedOn w:val="a"/>
    <w:uiPriority w:val="99"/>
    <w:unhideWhenUsed/>
    <w:rsid w:val="00030E4E"/>
    <w:rPr>
      <w:rFonts w:eastAsia="Calibri"/>
      <w:lang w:val="en-US" w:eastAsia="en-US"/>
    </w:rPr>
  </w:style>
  <w:style w:type="paragraph" w:styleId="ab">
    <w:name w:val="List Paragraph"/>
    <w:basedOn w:val="a"/>
    <w:uiPriority w:val="34"/>
    <w:qFormat/>
    <w:rsid w:val="000D07DA"/>
    <w:pPr>
      <w:ind w:left="720"/>
      <w:contextualSpacing/>
    </w:pPr>
  </w:style>
  <w:style w:type="paragraph" w:styleId="ac">
    <w:name w:val="Balloon Text"/>
    <w:basedOn w:val="a"/>
    <w:link w:val="Char"/>
    <w:rsid w:val="00663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rsid w:val="00663BE6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663BE6"/>
    <w:pPr>
      <w:jc w:val="center"/>
    </w:pPr>
    <w:rPr>
      <w:b/>
    </w:rPr>
  </w:style>
  <w:style w:type="paragraph" w:customStyle="1" w:styleId="Default">
    <w:name w:val="Default"/>
    <w:rsid w:val="003D39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B68BF"/>
    <w:rPr>
      <w:color w:val="0000FF"/>
      <w:u w:val="single"/>
    </w:rPr>
  </w:style>
  <w:style w:type="character" w:styleId="-0">
    <w:name w:val="FollowedHyperlink"/>
    <w:basedOn w:val="a0"/>
    <w:rsid w:val="00B74CF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25342"/>
    <w:rPr>
      <w:color w:val="808080"/>
      <w:shd w:val="clear" w:color="auto" w:fill="E6E6E6"/>
    </w:rPr>
  </w:style>
  <w:style w:type="paragraph" w:styleId="af">
    <w:name w:val="header"/>
    <w:basedOn w:val="a"/>
    <w:link w:val="Char0"/>
    <w:unhideWhenUsed/>
    <w:rsid w:val="008C54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"/>
    <w:rsid w:val="008C5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taktiries.aegean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udies.aegean.gr/node/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ros.aegean.gr/proptyhiakes-spoudes/katataktiries-exetasis-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fna\Desktop\&#954;&#945;&#964;&#945;&#964;&#945;&#954;&#964;&#951;&#961;&#953;&#949;&#963;_&#949;&#958;&#949;&#964;&#945;&#963;&#949;&#953;&#963;_&#945;&#954;.&#949;&#964;&#959;&#965;&#963;_2013-201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κατατακτηριεσ_εξετασεισ_ακ.ετουσ_2013-2014</Template>
  <TotalTime>29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ΚΑΤΑΤΑΚΤΗΡΙΕΣ ΕΞΕΤΑΣΕΙΣ ΓΙΑ ΤΟ ΑΚΑΔΗΜΑΪΚΟ ΕΤΟΣ 2007 - 2008</vt:lpstr>
    </vt:vector>
  </TitlesOfParts>
  <Company>aegean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ΚΑΤΑΤΑΚΤΗΡΙΕΣ ΕΞΕΤΑΣΕΙΣ ΓΙΑ ΤΟ ΑΚΑΔΗΜΑΪΚΟ ΕΤΟΣ 2007 - 2008</dc:title>
  <dc:creator>sdafna</dc:creator>
  <cp:lastModifiedBy>Dafna Toula</cp:lastModifiedBy>
  <cp:revision>22</cp:revision>
  <dcterms:created xsi:type="dcterms:W3CDTF">2017-05-12T08:13:00Z</dcterms:created>
  <dcterms:modified xsi:type="dcterms:W3CDTF">2018-05-09T08:04:00Z</dcterms:modified>
</cp:coreProperties>
</file>