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E6" w:rsidRDefault="00663BE6" w:rsidP="00FF02CE">
      <w:pPr>
        <w:tabs>
          <w:tab w:val="num" w:pos="720"/>
        </w:tabs>
        <w:jc w:val="center"/>
        <w:rPr>
          <w:rFonts w:ascii="Tahoma" w:hAnsi="Tahoma" w:cs="Tahoma"/>
          <w:b/>
          <w:sz w:val="20"/>
          <w:szCs w:val="20"/>
          <w:lang w:val="en-US" w:eastAsia="en-US"/>
        </w:rPr>
      </w:pPr>
      <w:r w:rsidRPr="00663BE6">
        <w:rPr>
          <w:rFonts w:ascii="Tahoma" w:hAnsi="Tahoma" w:cs="Tahoma"/>
          <w:b/>
          <w:noProof/>
          <w:sz w:val="20"/>
          <w:szCs w:val="20"/>
        </w:rPr>
        <w:drawing>
          <wp:inline distT="0" distB="0" distL="0" distR="0">
            <wp:extent cx="1171575" cy="1066800"/>
            <wp:effectExtent l="19050" t="0" r="9525"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71575" cy="1066800"/>
                    </a:xfrm>
                    <a:prstGeom prst="rect">
                      <a:avLst/>
                    </a:prstGeom>
                    <a:noFill/>
                    <a:ln w="9525">
                      <a:noFill/>
                      <a:miter lim="800000"/>
                      <a:headEnd/>
                      <a:tailEnd/>
                    </a:ln>
                  </pic:spPr>
                </pic:pic>
              </a:graphicData>
            </a:graphic>
          </wp:inline>
        </w:drawing>
      </w:r>
    </w:p>
    <w:p w:rsidR="00663BE6" w:rsidRDefault="00663BE6" w:rsidP="00FF02CE">
      <w:pPr>
        <w:tabs>
          <w:tab w:val="num" w:pos="720"/>
        </w:tabs>
        <w:jc w:val="center"/>
        <w:rPr>
          <w:rFonts w:ascii="Tahoma" w:hAnsi="Tahoma" w:cs="Tahoma"/>
          <w:b/>
          <w:sz w:val="20"/>
          <w:szCs w:val="20"/>
          <w:lang w:val="en-US" w:eastAsia="en-US"/>
        </w:rPr>
      </w:pPr>
    </w:p>
    <w:p w:rsidR="00663BE6" w:rsidRPr="00663BE6" w:rsidRDefault="00663BE6" w:rsidP="00663BE6">
      <w:pPr>
        <w:pStyle w:val="ad"/>
        <w:ind w:left="2160"/>
        <w:jc w:val="both"/>
      </w:pPr>
      <w:r w:rsidRPr="00663BE6">
        <w:t>ΠΑΝΕΠΙΣΤΗΜΙΟ ΑΙΓΑΙΟΥ</w:t>
      </w:r>
    </w:p>
    <w:p w:rsidR="00663BE6" w:rsidRPr="00663BE6" w:rsidRDefault="00663BE6" w:rsidP="00663BE6">
      <w:pPr>
        <w:ind w:left="1440" w:firstLine="720"/>
        <w:rPr>
          <w:b/>
        </w:rPr>
      </w:pPr>
      <w:r w:rsidRPr="00663BE6">
        <w:rPr>
          <w:b/>
        </w:rPr>
        <w:t>ΣΧΟΛΗ ΘΕΤΙΚΩΝ ΕΠΙΣΤΗΜΩΝ</w:t>
      </w:r>
    </w:p>
    <w:p w:rsidR="00663BE6" w:rsidRPr="00663BE6" w:rsidRDefault="00663BE6" w:rsidP="00663BE6">
      <w:pPr>
        <w:ind w:left="720"/>
        <w:jc w:val="both"/>
        <w:rPr>
          <w:rFonts w:ascii="Arial" w:hAnsi="Arial"/>
          <w:b/>
          <w:sz w:val="20"/>
          <w:szCs w:val="20"/>
        </w:rPr>
      </w:pPr>
      <w:r w:rsidRPr="00663BE6">
        <w:rPr>
          <w:b/>
          <w:sz w:val="20"/>
          <w:szCs w:val="20"/>
        </w:rPr>
        <w:t>ΤΜΗΜΑ ΜΗΧΑΝΙΚΩΝ ΣΧΕΔΙΑΣΗΣ ΠΡΟΪΟΝΤΩΝ ΚΑΙ ΣΥΣΤΗΜΑΤΩΝ</w:t>
      </w:r>
    </w:p>
    <w:p w:rsidR="00663BE6" w:rsidRPr="00663BE6" w:rsidRDefault="00663BE6" w:rsidP="00FF02CE">
      <w:pPr>
        <w:tabs>
          <w:tab w:val="num" w:pos="720"/>
        </w:tabs>
        <w:jc w:val="center"/>
        <w:rPr>
          <w:rFonts w:ascii="Tahoma" w:hAnsi="Tahoma" w:cs="Tahoma"/>
          <w:b/>
          <w:sz w:val="20"/>
          <w:szCs w:val="20"/>
          <w:lang w:eastAsia="en-US"/>
        </w:rPr>
      </w:pPr>
    </w:p>
    <w:p w:rsidR="008E74EF" w:rsidRDefault="008E74EF" w:rsidP="005E6FB4">
      <w:pPr>
        <w:tabs>
          <w:tab w:val="num" w:pos="720"/>
        </w:tabs>
        <w:rPr>
          <w:rFonts w:ascii="Book Antiqua" w:hAnsi="Book Antiqua"/>
        </w:rPr>
      </w:pPr>
    </w:p>
    <w:p w:rsidR="008E74EF" w:rsidRPr="003013E8" w:rsidRDefault="008E74EF" w:rsidP="008E74EF">
      <w:pPr>
        <w:rPr>
          <w:rFonts w:ascii="Book Antiqua" w:hAnsi="Book Antiqua"/>
          <w:u w:val="single"/>
        </w:rPr>
      </w:pPr>
    </w:p>
    <w:p w:rsidR="008E74EF" w:rsidRDefault="008E74EF" w:rsidP="008E74EF">
      <w:pPr>
        <w:ind w:left="2160" w:firstLine="720"/>
        <w:rPr>
          <w:rFonts w:ascii="Book Antiqua" w:hAnsi="Book Antiqua"/>
          <w:b/>
          <w:u w:val="single"/>
        </w:rPr>
      </w:pPr>
      <w:r w:rsidRPr="003013E8">
        <w:rPr>
          <w:rFonts w:ascii="Book Antiqua" w:hAnsi="Book Antiqua"/>
          <w:b/>
          <w:u w:val="single"/>
        </w:rPr>
        <w:t xml:space="preserve">Μάθημα </w:t>
      </w:r>
      <w:r w:rsidR="003013E8">
        <w:rPr>
          <w:rFonts w:ascii="Book Antiqua" w:hAnsi="Book Antiqua"/>
          <w:b/>
          <w:u w:val="single"/>
        </w:rPr>
        <w:t>1</w:t>
      </w:r>
      <w:r w:rsidR="003013E8" w:rsidRPr="003013E8">
        <w:rPr>
          <w:rFonts w:ascii="Book Antiqua" w:hAnsi="Book Antiqua"/>
          <w:b/>
          <w:u w:val="single"/>
          <w:vertAlign w:val="superscript"/>
        </w:rPr>
        <w:t>ο</w:t>
      </w:r>
    </w:p>
    <w:p w:rsidR="003013E8" w:rsidRDefault="003013E8" w:rsidP="008E74EF">
      <w:pPr>
        <w:ind w:left="2160" w:firstLine="720"/>
        <w:rPr>
          <w:rFonts w:ascii="Book Antiqua" w:hAnsi="Book Antiqua"/>
          <w:b/>
          <w:u w:val="single"/>
        </w:rPr>
      </w:pPr>
    </w:p>
    <w:p w:rsidR="003013E8" w:rsidRPr="003013E8" w:rsidRDefault="003013E8" w:rsidP="008E74EF">
      <w:pPr>
        <w:ind w:left="2160" w:firstLine="720"/>
        <w:rPr>
          <w:rFonts w:ascii="Book Antiqua" w:hAnsi="Book Antiqua"/>
          <w:b/>
          <w:u w:val="single"/>
        </w:rPr>
      </w:pPr>
    </w:p>
    <w:p w:rsidR="003D39EB" w:rsidRPr="003013E8" w:rsidRDefault="003013E8" w:rsidP="003D39EB">
      <w:pPr>
        <w:jc w:val="both"/>
        <w:rPr>
          <w:rFonts w:ascii="Palatino Linotype" w:hAnsi="Palatino Linotype" w:cs="Calibri"/>
          <w:b/>
          <w:u w:val="single"/>
        </w:rPr>
      </w:pPr>
      <w:r w:rsidRPr="003013E8">
        <w:rPr>
          <w:rFonts w:ascii="Palatino Linotype" w:hAnsi="Palatino Linotype" w:cs="Calibri"/>
          <w:b/>
          <w:u w:val="single"/>
        </w:rPr>
        <w:t>ΜΑΘΗΜΑΤΙΚΑ</w:t>
      </w:r>
    </w:p>
    <w:p w:rsidR="00F76853" w:rsidRDefault="00F76853" w:rsidP="00F76853">
      <w:pPr>
        <w:rPr>
          <w:color w:val="000000"/>
        </w:rPr>
      </w:pPr>
      <w:r>
        <w:rPr>
          <w:color w:val="000000"/>
        </w:rPr>
        <w:t xml:space="preserve">Απειροστικός λογισμός μιας πραγματικής μεταβλητής </w:t>
      </w:r>
    </w:p>
    <w:p w:rsidR="00F76853" w:rsidRDefault="00F76853" w:rsidP="003347B6">
      <w:pPr>
        <w:numPr>
          <w:ilvl w:val="0"/>
          <w:numId w:val="1"/>
        </w:numPr>
        <w:spacing w:before="100" w:beforeAutospacing="1" w:after="100" w:afterAutospacing="1"/>
        <w:rPr>
          <w:rFonts w:ascii="Calibri" w:hAnsi="Calibri" w:cs="Calibri"/>
          <w:color w:val="000000"/>
        </w:rPr>
      </w:pPr>
      <w:r>
        <w:rPr>
          <w:color w:val="000000"/>
        </w:rPr>
        <w:t>Απεικονίσεις 1-1 και επί, Βασικές Συναρτήσεις, (Εκθετική, Λογαριθμική, Τριγωνομετρικές,Υπερβολικές), Αντίστροφες κυκλικές συναρτήσεις, Βασικές Ιδιότητες Συναρτήσεων, (Μονοτονία, Κυρτότητα, Περιοδικότητα)</w:t>
      </w:r>
    </w:p>
    <w:p w:rsidR="00F76853" w:rsidRDefault="00F76853" w:rsidP="003347B6">
      <w:pPr>
        <w:numPr>
          <w:ilvl w:val="0"/>
          <w:numId w:val="1"/>
        </w:numPr>
        <w:spacing w:before="100" w:beforeAutospacing="1" w:after="100" w:afterAutospacing="1"/>
        <w:rPr>
          <w:color w:val="000000"/>
        </w:rPr>
      </w:pPr>
      <w:r>
        <w:rPr>
          <w:color w:val="000000"/>
        </w:rPr>
        <w:t>Όριο, Συνέχεια, Ασυνέχεια, Ασύμπτωτες, Βασικά Θεωρήματα</w:t>
      </w:r>
    </w:p>
    <w:p w:rsidR="00F76853" w:rsidRDefault="00F76853" w:rsidP="003347B6">
      <w:pPr>
        <w:numPr>
          <w:ilvl w:val="0"/>
          <w:numId w:val="1"/>
        </w:numPr>
        <w:spacing w:before="100" w:beforeAutospacing="1" w:after="100" w:afterAutospacing="1"/>
        <w:rPr>
          <w:color w:val="000000"/>
        </w:rPr>
      </w:pPr>
      <w:r>
        <w:rPr>
          <w:color w:val="000000"/>
        </w:rPr>
        <w:t>Ορισμός Παραγώγου, Πίνακας Βασικών Παραγωγίσεων, Παράγωγος Σύνθετων Συναρτήσεων,Πεπλεγμένων Συναρτήσεων, Απροσδίοριστες μορφές L'Hospital, Βασικά Θεωρήματα, Μονοτονία και Ακρότατα, Κυρτότητα και Σημεία Καμπής</w:t>
      </w:r>
    </w:p>
    <w:p w:rsidR="00F76853" w:rsidRDefault="00F76853" w:rsidP="003347B6">
      <w:pPr>
        <w:numPr>
          <w:ilvl w:val="0"/>
          <w:numId w:val="1"/>
        </w:numPr>
        <w:spacing w:before="100" w:beforeAutospacing="1" w:after="100" w:afterAutospacing="1"/>
        <w:rPr>
          <w:color w:val="000000"/>
        </w:rPr>
      </w:pPr>
      <w:r>
        <w:rPr>
          <w:color w:val="000000"/>
        </w:rPr>
        <w:t>Αόριστο Ολοκλήρωμα, Αντιπαράγουσα, Πίνακας Βασικών Αόριστων Ολοκληρωμάτων, Μέθοδος Αντικατάστασης, Μέθοδος Παραγοντικής, Ρητά Ολοκληρώματα, Διάσπαση κλασμάτων, Ειδικά Ολοκληρώματα με τριγωνομετρική αντικατάσταση</w:t>
      </w:r>
    </w:p>
    <w:p w:rsidR="00F76853" w:rsidRPr="00F76853" w:rsidRDefault="00F76853" w:rsidP="00F76853">
      <w:pPr>
        <w:pStyle w:val="Web"/>
        <w:rPr>
          <w:rFonts w:ascii="Calibri" w:eastAsiaTheme="minorHAnsi" w:hAnsi="Calibri" w:cs="Calibri"/>
          <w:color w:val="000000"/>
          <w:lang w:val="el-GR"/>
        </w:rPr>
      </w:pPr>
      <w:r w:rsidRPr="00F76853">
        <w:rPr>
          <w:rFonts w:ascii="Calibri" w:hAnsi="Calibri" w:cs="Calibri"/>
          <w:color w:val="000000"/>
          <w:lang w:val="el-GR"/>
        </w:rPr>
        <w:t xml:space="preserve">2. </w:t>
      </w:r>
      <w:r w:rsidRPr="003013E8">
        <w:rPr>
          <w:rFonts w:eastAsia="Times New Roman"/>
          <w:color w:val="000000"/>
          <w:lang w:val="el-GR" w:eastAsia="el-GR"/>
        </w:rPr>
        <w:t>Εισαγωγή στην Γραμμική Άλγεβρα</w:t>
      </w:r>
    </w:p>
    <w:p w:rsidR="00F76853" w:rsidRDefault="00F76853" w:rsidP="003347B6">
      <w:pPr>
        <w:numPr>
          <w:ilvl w:val="0"/>
          <w:numId w:val="2"/>
        </w:numPr>
        <w:spacing w:before="100" w:beforeAutospacing="1" w:after="100" w:afterAutospacing="1"/>
        <w:rPr>
          <w:rFonts w:ascii="Calibri" w:hAnsi="Calibri" w:cs="Calibri"/>
          <w:color w:val="000000"/>
        </w:rPr>
      </w:pPr>
      <w:r>
        <w:rPr>
          <w:color w:val="000000"/>
        </w:rPr>
        <w:t>Ορισμός Πίνακα, Βασικοί Πίνακες, Βασικές πράξεις πινάκων (Πρόσθεση, Βαθμωτός Πολλαπλασιασμός, Γινόμενο Πινάκων)</w:t>
      </w:r>
    </w:p>
    <w:p w:rsidR="00F76853" w:rsidRDefault="00F76853" w:rsidP="003347B6">
      <w:pPr>
        <w:numPr>
          <w:ilvl w:val="0"/>
          <w:numId w:val="2"/>
        </w:numPr>
        <w:spacing w:before="100" w:beforeAutospacing="1" w:after="100" w:afterAutospacing="1"/>
        <w:rPr>
          <w:color w:val="000000"/>
        </w:rPr>
      </w:pPr>
      <w:r>
        <w:rPr>
          <w:color w:val="000000"/>
        </w:rPr>
        <w:t>Ορίζουσα, Ιδιότητες Οριζουσών,Εύρεση αντίστροφου πίνακα με αλγεβρικά συμπληρώματα.</w:t>
      </w:r>
    </w:p>
    <w:p w:rsidR="00F76853" w:rsidRDefault="00F76853" w:rsidP="003347B6">
      <w:pPr>
        <w:numPr>
          <w:ilvl w:val="0"/>
          <w:numId w:val="2"/>
        </w:numPr>
        <w:spacing w:before="100" w:beforeAutospacing="1" w:after="100" w:afterAutospacing="1"/>
        <w:rPr>
          <w:color w:val="000000"/>
        </w:rPr>
      </w:pPr>
      <w:r>
        <w:rPr>
          <w:color w:val="000000"/>
        </w:rPr>
        <w:t>Γραμμικά Συστήματα, Μη ομογενή και Ομογενή, Στοιχειώσεις Πράξεις, Μέθοδος απαλοιφής Gauss, Επαυξημένος πίνακας κλιμακωτός, ανηγμένος κλιμακωτός), Μέθοδος Cramer.</w:t>
      </w:r>
    </w:p>
    <w:p w:rsidR="00F76853" w:rsidRDefault="00F76853" w:rsidP="003347B6">
      <w:pPr>
        <w:numPr>
          <w:ilvl w:val="0"/>
          <w:numId w:val="2"/>
        </w:numPr>
        <w:spacing w:before="100" w:beforeAutospacing="1" w:after="100" w:afterAutospacing="1"/>
        <w:rPr>
          <w:color w:val="000000"/>
        </w:rPr>
      </w:pPr>
      <w:r>
        <w:rPr>
          <w:color w:val="000000"/>
        </w:rPr>
        <w:t> Διανυσματικοί Χώροι, Υπόχωροι, Γραμμική Ανεξαρτησία, Βάση και διάσταση συνόλου.</w:t>
      </w:r>
    </w:p>
    <w:p w:rsidR="00F76853" w:rsidRDefault="00F76853" w:rsidP="003347B6">
      <w:pPr>
        <w:numPr>
          <w:ilvl w:val="0"/>
          <w:numId w:val="2"/>
        </w:numPr>
        <w:spacing w:before="100" w:beforeAutospacing="1" w:after="100" w:afterAutospacing="1"/>
        <w:rPr>
          <w:color w:val="000000"/>
        </w:rPr>
      </w:pPr>
      <w:r>
        <w:rPr>
          <w:color w:val="000000"/>
        </w:rPr>
        <w:t>Εσωτερικό γινόμενο, νόρμα, ορθοκανονικοποίηση, ορθογώνιο συμπλήρωμα.</w:t>
      </w:r>
    </w:p>
    <w:p w:rsidR="00F76853" w:rsidRDefault="00F76853" w:rsidP="003347B6">
      <w:pPr>
        <w:numPr>
          <w:ilvl w:val="0"/>
          <w:numId w:val="2"/>
        </w:numPr>
        <w:spacing w:before="100" w:beforeAutospacing="1" w:after="100" w:afterAutospacing="1"/>
        <w:rPr>
          <w:color w:val="000000"/>
        </w:rPr>
      </w:pPr>
      <w:r>
        <w:rPr>
          <w:color w:val="000000"/>
        </w:rPr>
        <w:t>Χαρακτηριστικά Μεγέθη, Ιδιοτιμές- ιδιοδιανύσματα, χαρακτηριστικό πολυώνυμο, Cayley-Hamilton, διαγωνιοποίηση</w:t>
      </w:r>
    </w:p>
    <w:p w:rsidR="003D39EB" w:rsidRPr="00C42C1D" w:rsidRDefault="003D39EB" w:rsidP="003D39EB">
      <w:pPr>
        <w:jc w:val="both"/>
        <w:rPr>
          <w:bCs/>
        </w:rPr>
      </w:pPr>
    </w:p>
    <w:p w:rsidR="003D39EB" w:rsidRPr="00C42C1D" w:rsidRDefault="003D39EB" w:rsidP="003D39EB">
      <w:pPr>
        <w:jc w:val="both"/>
        <w:rPr>
          <w:bCs/>
        </w:rPr>
      </w:pPr>
      <w:r w:rsidRPr="00C42C1D">
        <w:rPr>
          <w:bCs/>
        </w:rPr>
        <w:t xml:space="preserve">ΠΡΟΤΕΙΝΟΜΕΝΗ ΒΙΒΛΙΟΓΡΑΦΙΑ </w:t>
      </w:r>
    </w:p>
    <w:p w:rsidR="003D39EB" w:rsidRPr="00C42C1D" w:rsidRDefault="003D39EB" w:rsidP="003D39EB">
      <w:pPr>
        <w:spacing w:after="120"/>
        <w:ind w:left="283"/>
        <w:rPr>
          <w:bCs/>
        </w:rPr>
      </w:pPr>
      <w:r w:rsidRPr="00C42C1D">
        <w:rPr>
          <w:bCs/>
        </w:rPr>
        <w:t xml:space="preserve">1 G.B. Thomas και R.L. Finney, Απειροστικός Λογισμός . </w:t>
      </w:r>
    </w:p>
    <w:p w:rsidR="003D39EB" w:rsidRDefault="003D39EB" w:rsidP="003D39EB">
      <w:pPr>
        <w:spacing w:after="120"/>
        <w:ind w:left="283"/>
        <w:rPr>
          <w:bCs/>
        </w:rPr>
      </w:pPr>
      <w:r w:rsidRPr="00C42C1D">
        <w:rPr>
          <w:bCs/>
        </w:rPr>
        <w:lastRenderedPageBreak/>
        <w:t>2. M. Siegel, R. Wrede, Ανώτερα Μαθηματικά</w:t>
      </w:r>
    </w:p>
    <w:p w:rsidR="008E74EF" w:rsidRPr="00C42C1D" w:rsidRDefault="008E74EF" w:rsidP="003D39EB">
      <w:pPr>
        <w:spacing w:after="120"/>
        <w:ind w:left="283"/>
        <w:rPr>
          <w:bCs/>
        </w:rPr>
      </w:pPr>
    </w:p>
    <w:p w:rsidR="008E74EF" w:rsidRDefault="008E74EF" w:rsidP="008E74EF">
      <w:pPr>
        <w:tabs>
          <w:tab w:val="left" w:pos="284"/>
        </w:tabs>
        <w:rPr>
          <w:rFonts w:ascii="Book Antiqua" w:hAnsi="Book Antiqua"/>
          <w:b/>
        </w:rPr>
      </w:pPr>
      <w:r w:rsidRPr="00D30DDC">
        <w:rPr>
          <w:rFonts w:ascii="Book Antiqua" w:hAnsi="Book Antiqua"/>
          <w:b/>
        </w:rPr>
        <w:t>Διάρκεια Εξέτασης</w:t>
      </w:r>
      <w:r>
        <w:rPr>
          <w:rFonts w:ascii="Book Antiqua" w:hAnsi="Book Antiqua"/>
          <w:b/>
        </w:rPr>
        <w:t>:3 ώρες</w:t>
      </w:r>
    </w:p>
    <w:p w:rsidR="008E74EF" w:rsidRDefault="008E74EF" w:rsidP="008E74EF">
      <w:pPr>
        <w:tabs>
          <w:tab w:val="left" w:pos="284"/>
        </w:tabs>
        <w:rPr>
          <w:rFonts w:ascii="Book Antiqua" w:hAnsi="Book Antiqua"/>
          <w:b/>
        </w:rPr>
      </w:pPr>
    </w:p>
    <w:p w:rsidR="008E74EF" w:rsidRDefault="008E74EF" w:rsidP="008E74EF">
      <w:pPr>
        <w:tabs>
          <w:tab w:val="left" w:pos="284"/>
        </w:tabs>
        <w:rPr>
          <w:rFonts w:ascii="Book Antiqua" w:hAnsi="Book Antiqua"/>
          <w:b/>
        </w:rPr>
      </w:pPr>
    </w:p>
    <w:p w:rsidR="008E74EF" w:rsidRPr="00D30DDC" w:rsidRDefault="008E74EF" w:rsidP="008E74EF">
      <w:pPr>
        <w:ind w:left="2160" w:firstLine="720"/>
        <w:rPr>
          <w:rFonts w:ascii="Book Antiqua" w:hAnsi="Book Antiqua"/>
          <w:b/>
          <w:u w:val="single"/>
        </w:rPr>
      </w:pPr>
      <w:r w:rsidRPr="00D30DDC">
        <w:rPr>
          <w:rFonts w:ascii="Book Antiqua" w:hAnsi="Book Antiqua"/>
          <w:b/>
          <w:u w:val="single"/>
        </w:rPr>
        <w:t xml:space="preserve">Μάθημα </w:t>
      </w:r>
      <w:r>
        <w:rPr>
          <w:rFonts w:ascii="Book Antiqua" w:hAnsi="Book Antiqua"/>
          <w:b/>
          <w:u w:val="single"/>
        </w:rPr>
        <w:t>2</w:t>
      </w:r>
      <w:r w:rsidRPr="00D30DDC">
        <w:rPr>
          <w:rFonts w:ascii="Book Antiqua" w:hAnsi="Book Antiqua"/>
          <w:b/>
          <w:u w:val="single"/>
          <w:vertAlign w:val="superscript"/>
        </w:rPr>
        <w:t>ο</w:t>
      </w:r>
      <w:r w:rsidRPr="00D30DDC">
        <w:rPr>
          <w:rFonts w:ascii="Book Antiqua" w:hAnsi="Book Antiqua"/>
          <w:b/>
          <w:u w:val="single"/>
        </w:rPr>
        <w:t xml:space="preserve"> </w:t>
      </w:r>
    </w:p>
    <w:p w:rsidR="008E74EF" w:rsidRDefault="008E74EF" w:rsidP="008E74EF">
      <w:pPr>
        <w:tabs>
          <w:tab w:val="left" w:pos="284"/>
        </w:tabs>
        <w:rPr>
          <w:rFonts w:ascii="Book Antiqua" w:hAnsi="Book Antiqua"/>
          <w:b/>
        </w:rPr>
      </w:pPr>
    </w:p>
    <w:p w:rsidR="008E74EF" w:rsidRPr="00D30DDC" w:rsidRDefault="008E74EF" w:rsidP="008E74EF">
      <w:pPr>
        <w:tabs>
          <w:tab w:val="left" w:pos="284"/>
        </w:tabs>
        <w:rPr>
          <w:rFonts w:ascii="Book Antiqua" w:hAnsi="Book Antiqua"/>
          <w:b/>
        </w:rPr>
      </w:pPr>
    </w:p>
    <w:p w:rsidR="003D39EB" w:rsidRPr="00C42C1D" w:rsidRDefault="003D39EB" w:rsidP="003D39EB">
      <w:pPr>
        <w:jc w:val="both"/>
        <w:rPr>
          <w:b/>
          <w:bCs/>
          <w:u w:val="single"/>
        </w:rPr>
      </w:pPr>
      <w:r w:rsidRPr="00C42C1D">
        <w:rPr>
          <w:b/>
          <w:bCs/>
          <w:u w:val="single"/>
        </w:rPr>
        <w:t>ΠΛΗΡΟΦΟΡΙΚΗ</w:t>
      </w:r>
    </w:p>
    <w:p w:rsidR="003D39EB" w:rsidRPr="00C42C1D" w:rsidRDefault="003D39EB" w:rsidP="003D39EB">
      <w:pPr>
        <w:jc w:val="both"/>
        <w:rPr>
          <w:b/>
          <w:bCs/>
          <w:u w:val="single"/>
        </w:rPr>
      </w:pPr>
    </w:p>
    <w:p w:rsidR="005D34B7" w:rsidRDefault="0076083C" w:rsidP="00C50AEA">
      <w:pPr>
        <w:jc w:val="both"/>
        <w:rPr>
          <w:bCs/>
        </w:rPr>
      </w:pPr>
      <w:r>
        <w:rPr>
          <w:bCs/>
        </w:rPr>
        <w:t>Βασικές έννοιες – Δομή των υπολογιστικών συστημάτων. Υ</w:t>
      </w:r>
      <w:r w:rsidRPr="00C42C1D">
        <w:rPr>
          <w:bCs/>
        </w:rPr>
        <w:t>λικό</w:t>
      </w:r>
      <w:r w:rsidR="00276289">
        <w:rPr>
          <w:bCs/>
        </w:rPr>
        <w:t>,</w:t>
      </w:r>
      <w:r w:rsidRPr="00C42C1D">
        <w:rPr>
          <w:bCs/>
        </w:rPr>
        <w:t xml:space="preserve"> Κεντρική Μονάδα Επεξεργασίας</w:t>
      </w:r>
      <w:r w:rsidR="00276289">
        <w:rPr>
          <w:bCs/>
        </w:rPr>
        <w:t>,</w:t>
      </w:r>
      <w:r w:rsidRPr="00C42C1D">
        <w:rPr>
          <w:bCs/>
        </w:rPr>
        <w:t xml:space="preserve"> Μνήμη</w:t>
      </w:r>
      <w:r w:rsidR="00276289">
        <w:rPr>
          <w:bCs/>
        </w:rPr>
        <w:t xml:space="preserve">, </w:t>
      </w:r>
      <w:r>
        <w:rPr>
          <w:bCs/>
        </w:rPr>
        <w:t xml:space="preserve">Μονάδες αποθήκευσης. </w:t>
      </w:r>
      <w:r w:rsidR="003B06CE" w:rsidRPr="003B06CE">
        <w:rPr>
          <w:bCs/>
        </w:rPr>
        <w:t>Αριθμητικά Συστήματα</w:t>
      </w:r>
      <w:r w:rsidR="003B06CE">
        <w:rPr>
          <w:bCs/>
        </w:rPr>
        <w:t>.</w:t>
      </w:r>
      <w:r w:rsidR="003B06CE" w:rsidRPr="003B06CE">
        <w:rPr>
          <w:bCs/>
        </w:rPr>
        <w:t xml:space="preserve"> Αριθμητική</w:t>
      </w:r>
      <w:r w:rsidR="003B06CE">
        <w:rPr>
          <w:bCs/>
        </w:rPr>
        <w:t xml:space="preserve"> </w:t>
      </w:r>
      <w:r w:rsidR="003B06CE" w:rsidRPr="003B06CE">
        <w:rPr>
          <w:bCs/>
        </w:rPr>
        <w:t>Υπολογιστών</w:t>
      </w:r>
      <w:r w:rsidR="003B06CE">
        <w:rPr>
          <w:bCs/>
        </w:rPr>
        <w:t>.</w:t>
      </w:r>
      <w:r w:rsidR="003B06CE" w:rsidRPr="003B06CE">
        <w:rPr>
          <w:bCs/>
        </w:rPr>
        <w:t xml:space="preserve"> Ψηφιάκη Αναπαράσταση</w:t>
      </w:r>
      <w:r w:rsidR="003B06CE">
        <w:rPr>
          <w:bCs/>
        </w:rPr>
        <w:t xml:space="preserve">. </w:t>
      </w:r>
      <w:r w:rsidR="003B06CE" w:rsidRPr="003B06CE">
        <w:rPr>
          <w:bCs/>
        </w:rPr>
        <w:t>Δεδομένα</w:t>
      </w:r>
      <w:r w:rsidR="003B06CE">
        <w:rPr>
          <w:bCs/>
        </w:rPr>
        <w:t>-</w:t>
      </w:r>
      <w:r w:rsidR="003B06CE" w:rsidRPr="003B06CE">
        <w:rPr>
          <w:bCs/>
        </w:rPr>
        <w:t>Πληροφορία</w:t>
      </w:r>
      <w:r w:rsidR="003B06CE">
        <w:rPr>
          <w:bCs/>
        </w:rPr>
        <w:t>.</w:t>
      </w:r>
      <w:r w:rsidR="003B06CE" w:rsidRPr="003B06CE">
        <w:rPr>
          <w:bCs/>
        </w:rPr>
        <w:t xml:space="preserve"> Ψηφιακή</w:t>
      </w:r>
      <w:r w:rsidR="003B06CE">
        <w:rPr>
          <w:bCs/>
        </w:rPr>
        <w:t xml:space="preserve"> </w:t>
      </w:r>
      <w:r w:rsidR="003B06CE" w:rsidRPr="003B06CE">
        <w:rPr>
          <w:bCs/>
        </w:rPr>
        <w:t>Αναπαράσταση Αριθμών και Κειμένου</w:t>
      </w:r>
      <w:r w:rsidR="003B06CE">
        <w:rPr>
          <w:bCs/>
        </w:rPr>
        <w:t xml:space="preserve">. </w:t>
      </w:r>
      <w:r w:rsidR="003B06CE" w:rsidRPr="003B06CE">
        <w:rPr>
          <w:bCs/>
        </w:rPr>
        <w:t>Ψηφιακή Αναπαράσταση Ήχου,  Εικόνας, Video</w:t>
      </w:r>
      <w:r w:rsidR="003B06CE">
        <w:rPr>
          <w:bCs/>
        </w:rPr>
        <w:t>.</w:t>
      </w:r>
      <w:r w:rsidR="003B06CE" w:rsidRPr="003B06CE">
        <w:rPr>
          <w:bCs/>
        </w:rPr>
        <w:t xml:space="preserve"> Τα βασικά του υλικού</w:t>
      </w:r>
      <w:r w:rsidR="003B06CE" w:rsidRPr="005E6FB4">
        <w:rPr>
          <w:bCs/>
        </w:rPr>
        <w:t xml:space="preserve">. </w:t>
      </w:r>
      <w:r w:rsidR="00D54AFA" w:rsidRPr="003B06CE">
        <w:rPr>
          <w:bCs/>
        </w:rPr>
        <w:t xml:space="preserve">Τα βασικά του </w:t>
      </w:r>
      <w:r w:rsidR="00D54AFA">
        <w:rPr>
          <w:bCs/>
        </w:rPr>
        <w:t>λογισμικού</w:t>
      </w:r>
      <w:r w:rsidR="00D54AFA" w:rsidRPr="005E6FB4">
        <w:rPr>
          <w:bCs/>
        </w:rPr>
        <w:t xml:space="preserve">. </w:t>
      </w:r>
      <w:r>
        <w:rPr>
          <w:bCs/>
        </w:rPr>
        <w:t>Λειτουργικά Σ</w:t>
      </w:r>
      <w:r w:rsidRPr="00C42C1D">
        <w:rPr>
          <w:bCs/>
        </w:rPr>
        <w:t xml:space="preserve">υστήματα. </w:t>
      </w:r>
      <w:r w:rsidR="003B06CE" w:rsidRPr="005E6FB4">
        <w:rPr>
          <w:bCs/>
        </w:rPr>
        <w:t xml:space="preserve">Εισαγωγή στα Δίκτυα Υπολογιστών. </w:t>
      </w:r>
      <w:r w:rsidR="00A16EEF" w:rsidRPr="005E6FB4">
        <w:rPr>
          <w:bCs/>
        </w:rPr>
        <w:t xml:space="preserve">Το μοντέλο </w:t>
      </w:r>
      <w:r w:rsidR="00A16EEF" w:rsidRPr="00A16EEF">
        <w:rPr>
          <w:bCs/>
          <w:lang w:val="en-US"/>
        </w:rPr>
        <w:t>OSI</w:t>
      </w:r>
      <w:r w:rsidR="00A16EEF" w:rsidRPr="005E6FB4">
        <w:rPr>
          <w:bCs/>
        </w:rPr>
        <w:t xml:space="preserve">. </w:t>
      </w:r>
      <w:r w:rsidR="00A16EEF" w:rsidRPr="00A16EEF">
        <w:rPr>
          <w:bCs/>
          <w:lang w:val="en-US"/>
        </w:rPr>
        <w:t>TCP</w:t>
      </w:r>
      <w:r w:rsidR="00A16EEF" w:rsidRPr="005E6FB4">
        <w:rPr>
          <w:bCs/>
        </w:rPr>
        <w:t>/</w:t>
      </w:r>
      <w:r w:rsidR="00A16EEF" w:rsidRPr="00A16EEF">
        <w:rPr>
          <w:bCs/>
          <w:lang w:val="en-US"/>
        </w:rPr>
        <w:t>IP</w:t>
      </w:r>
      <w:r w:rsidR="00A16EEF" w:rsidRPr="005E6FB4">
        <w:rPr>
          <w:bCs/>
        </w:rPr>
        <w:t xml:space="preserve">. Εισαγωγή </w:t>
      </w:r>
      <w:r>
        <w:rPr>
          <w:bCs/>
        </w:rPr>
        <w:t xml:space="preserve">στο Διαδίκτυο και </w:t>
      </w:r>
      <w:r w:rsidR="00A16EEF" w:rsidRPr="005E6FB4">
        <w:rPr>
          <w:bCs/>
        </w:rPr>
        <w:t>στον παγκόσμιο ιστό. Βασικές τεχνολογίες παγκόσμιου ιστού. Μηχανές αναζήτησης.</w:t>
      </w:r>
      <w:r w:rsidR="00506B26" w:rsidRPr="00506B26">
        <w:t xml:space="preserve"> </w:t>
      </w:r>
      <w:r w:rsidR="00506B26" w:rsidRPr="005E6FB4">
        <w:rPr>
          <w:bCs/>
        </w:rPr>
        <w:t>Εισαγωγή στους αλγορίθμους.</w:t>
      </w:r>
      <w:r w:rsidR="00D5582A" w:rsidRPr="005E6FB4">
        <w:rPr>
          <w:bCs/>
        </w:rPr>
        <w:t xml:space="preserve"> </w:t>
      </w:r>
      <w:r w:rsidR="00D54AFA" w:rsidRPr="005E6FB4">
        <w:rPr>
          <w:bCs/>
        </w:rPr>
        <w:t>Βασικοί αλγόριθμοι</w:t>
      </w:r>
      <w:r w:rsidR="00D54AFA">
        <w:rPr>
          <w:bCs/>
        </w:rPr>
        <w:t>.</w:t>
      </w:r>
      <w:r w:rsidR="00D54AFA" w:rsidRPr="005E6FB4">
        <w:rPr>
          <w:bCs/>
        </w:rPr>
        <w:t xml:space="preserve"> Πολυπλοκότητα</w:t>
      </w:r>
      <w:r w:rsidR="00D54AFA">
        <w:rPr>
          <w:bCs/>
        </w:rPr>
        <w:t xml:space="preserve">. </w:t>
      </w:r>
      <w:r w:rsidR="00D54AFA" w:rsidRPr="005E6FB4">
        <w:rPr>
          <w:bCs/>
        </w:rPr>
        <w:t>Αναδρομές</w:t>
      </w:r>
      <w:r w:rsidR="00D54AFA">
        <w:rPr>
          <w:bCs/>
        </w:rPr>
        <w:t xml:space="preserve">. </w:t>
      </w:r>
      <w:r w:rsidR="00D54AFA" w:rsidRPr="00D54AFA">
        <w:rPr>
          <w:bCs/>
        </w:rPr>
        <w:t>Γλώσσες Προγραμματισμού</w:t>
      </w:r>
      <w:r w:rsidR="00D54AFA">
        <w:rPr>
          <w:bCs/>
        </w:rPr>
        <w:t>. Εισαγωγή στις</w:t>
      </w:r>
      <w:r w:rsidR="00D54AFA" w:rsidRPr="00D54AFA">
        <w:t xml:space="preserve"> </w:t>
      </w:r>
      <w:r w:rsidR="00D54AFA" w:rsidRPr="00D54AFA">
        <w:rPr>
          <w:bCs/>
        </w:rPr>
        <w:t>Βάσεις δεδομένων</w:t>
      </w:r>
      <w:r w:rsidR="00D54AFA">
        <w:rPr>
          <w:bCs/>
        </w:rPr>
        <w:t xml:space="preserve"> και στο Σχεσιακό Μοντέλο.</w:t>
      </w:r>
      <w:r>
        <w:rPr>
          <w:bCs/>
        </w:rPr>
        <w:t xml:space="preserve"> Τεχνολογίες ιστού: Πρακτική εξάσκηση με τις τεχνολογίες</w:t>
      </w:r>
      <w:r w:rsidR="00C50AEA">
        <w:rPr>
          <w:bCs/>
        </w:rPr>
        <w:t xml:space="preserve"> </w:t>
      </w:r>
      <w:r w:rsidR="00C50AEA" w:rsidRPr="005D34B7">
        <w:rPr>
          <w:bCs/>
          <w:lang w:val="en-US"/>
        </w:rPr>
        <w:t>HTML</w:t>
      </w:r>
      <w:r w:rsidR="00C50AEA" w:rsidRPr="005E6FB4">
        <w:rPr>
          <w:bCs/>
        </w:rPr>
        <w:t>5</w:t>
      </w:r>
      <w:r w:rsidR="00C50AEA">
        <w:rPr>
          <w:bCs/>
        </w:rPr>
        <w:t xml:space="preserve"> και </w:t>
      </w:r>
      <w:r w:rsidR="00C50AEA" w:rsidRPr="005D34B7">
        <w:rPr>
          <w:bCs/>
          <w:lang w:val="en-US"/>
        </w:rPr>
        <w:t>CSS</w:t>
      </w:r>
      <w:r w:rsidR="00C50AEA" w:rsidRPr="005E6FB4">
        <w:rPr>
          <w:bCs/>
        </w:rPr>
        <w:t>3</w:t>
      </w:r>
      <w:r w:rsidR="005D34B7">
        <w:rPr>
          <w:bCs/>
        </w:rPr>
        <w:t>:</w:t>
      </w:r>
    </w:p>
    <w:p w:rsidR="005D34B7" w:rsidRPr="005D34B7" w:rsidRDefault="0076083C" w:rsidP="005D34B7">
      <w:pPr>
        <w:pStyle w:val="ab"/>
        <w:numPr>
          <w:ilvl w:val="0"/>
          <w:numId w:val="3"/>
        </w:numPr>
        <w:jc w:val="both"/>
        <w:rPr>
          <w:bCs/>
        </w:rPr>
      </w:pPr>
      <w:r w:rsidRPr="005D34B7">
        <w:rPr>
          <w:bCs/>
          <w:lang w:val="en-US"/>
        </w:rPr>
        <w:t>HTML</w:t>
      </w:r>
      <w:r w:rsidRPr="005E6FB4">
        <w:rPr>
          <w:bCs/>
        </w:rPr>
        <w:t>5</w:t>
      </w:r>
      <w:r w:rsidR="005D34B7" w:rsidRPr="005D34B7">
        <w:rPr>
          <w:bCs/>
        </w:rPr>
        <w:t xml:space="preserve">: </w:t>
      </w:r>
      <w:r w:rsidRPr="005D34B7">
        <w:rPr>
          <w:bCs/>
        </w:rPr>
        <w:t>βασική δομή εγγράφων, παράγραφοι, λίστες, ορίσματα, σύνδεσμοι, εικόνες, πίνακες, εισαγωγή γραφικών, iframes</w:t>
      </w:r>
      <w:r w:rsidRPr="005E6FB4">
        <w:rPr>
          <w:bCs/>
        </w:rPr>
        <w:t>,</w:t>
      </w:r>
      <w:r w:rsidRPr="005D34B7">
        <w:rPr>
          <w:bCs/>
        </w:rPr>
        <w:t xml:space="preserve"> νέες ετικέτες της </w:t>
      </w:r>
      <w:r w:rsidRPr="005D34B7">
        <w:rPr>
          <w:bCs/>
          <w:lang w:val="en-US"/>
        </w:rPr>
        <w:t>HTML</w:t>
      </w:r>
      <w:r w:rsidRPr="005E6FB4">
        <w:rPr>
          <w:bCs/>
        </w:rPr>
        <w:t>5</w:t>
      </w:r>
      <w:r w:rsidR="005D34B7" w:rsidRPr="005E6FB4">
        <w:rPr>
          <w:bCs/>
        </w:rPr>
        <w:t>.</w:t>
      </w:r>
    </w:p>
    <w:p w:rsidR="003B06CE" w:rsidRPr="005E6FB4" w:rsidRDefault="0076083C" w:rsidP="005D34B7">
      <w:pPr>
        <w:pStyle w:val="ab"/>
        <w:numPr>
          <w:ilvl w:val="0"/>
          <w:numId w:val="3"/>
        </w:numPr>
        <w:jc w:val="both"/>
        <w:rPr>
          <w:bCs/>
        </w:rPr>
      </w:pPr>
      <w:r w:rsidRPr="005D34B7">
        <w:rPr>
          <w:bCs/>
          <w:lang w:val="en-US"/>
        </w:rPr>
        <w:t>CSS</w:t>
      </w:r>
      <w:r w:rsidRPr="005E6FB4">
        <w:rPr>
          <w:bCs/>
        </w:rPr>
        <w:t>3</w:t>
      </w:r>
      <w:r w:rsidR="005D34B7" w:rsidRPr="005D34B7">
        <w:rPr>
          <w:bCs/>
        </w:rPr>
        <w:t>:</w:t>
      </w:r>
      <w:r w:rsidR="005D34B7" w:rsidRPr="005E6FB4">
        <w:rPr>
          <w:bCs/>
        </w:rPr>
        <w:t xml:space="preserve"> η</w:t>
      </w:r>
      <w:r w:rsidRPr="005D34B7">
        <w:rPr>
          <w:bCs/>
        </w:rPr>
        <w:t xml:space="preserve"> έννοια και η λειτουργία της επικάλυψης, βασικές και προχωρημένες τεχνικές επιλογής, τα στοιχεία &lt;div&gt; και &lt;span&gt;, ψευδο-κλάσεις και ψευδο-επιλογείς, χρήση των ιδιοτήτων του κουτιού (box properties), διάταξη σελίδων, ορισμός θέσης σε διατάξεις (positioned layouts), μενού πλοήγησης και τοποθέτηση στοιχείων με χρήση CSS, επικαλυπτόμενα στοιχεία (z-index), προσαρμοστικός σχεδιασμός στον ιστό (responsive web design)</w:t>
      </w:r>
      <w:r w:rsidRPr="005E6FB4">
        <w:rPr>
          <w:bCs/>
        </w:rPr>
        <w:t>.</w:t>
      </w:r>
    </w:p>
    <w:p w:rsidR="003D39EB" w:rsidRPr="00C42C1D" w:rsidRDefault="003D39EB" w:rsidP="003D39EB">
      <w:pPr>
        <w:pStyle w:val="Default"/>
        <w:rPr>
          <w:bCs/>
          <w:color w:val="auto"/>
        </w:rPr>
      </w:pPr>
    </w:p>
    <w:p w:rsidR="005D34B7" w:rsidRDefault="005D34B7" w:rsidP="003D39EB">
      <w:pPr>
        <w:jc w:val="both"/>
        <w:rPr>
          <w:bCs/>
        </w:rPr>
      </w:pPr>
    </w:p>
    <w:p w:rsidR="003D39EB" w:rsidRPr="00C42C1D" w:rsidRDefault="003D39EB" w:rsidP="003D39EB">
      <w:pPr>
        <w:jc w:val="both"/>
        <w:rPr>
          <w:bCs/>
        </w:rPr>
      </w:pPr>
      <w:r w:rsidRPr="00C42C1D">
        <w:rPr>
          <w:bCs/>
        </w:rPr>
        <w:t xml:space="preserve">ΠΡΟΤΕΙΝΟΜΕΝΗ ΒΙΒΛΙΟΓΡΑΦΙΑ </w:t>
      </w:r>
    </w:p>
    <w:p w:rsidR="003D39EB" w:rsidRPr="005E6FB4" w:rsidRDefault="003D39EB" w:rsidP="00D54AFA">
      <w:pPr>
        <w:pStyle w:val="Default"/>
        <w:spacing w:after="47"/>
        <w:jc w:val="both"/>
        <w:rPr>
          <w:bCs/>
          <w:color w:val="auto"/>
        </w:rPr>
      </w:pPr>
      <w:r w:rsidRPr="004A0478">
        <w:rPr>
          <w:bCs/>
          <w:color w:val="auto"/>
        </w:rPr>
        <w:t xml:space="preserve">1. Γεώργιος Γιαγλής, Αρχές Λειτουργίας και Προγραμματισμού Η/Τ, Εταιρεία Αξιοποίησης και Διαχείρισης της Περιουσίας του Οικονομικού Πανεπιστημίου Αθηνών ΑΕ, 978-960-9443-09-08 </w:t>
      </w:r>
      <w:r w:rsidR="003B06CE" w:rsidRPr="005E6FB4">
        <w:rPr>
          <w:bCs/>
          <w:color w:val="auto"/>
        </w:rPr>
        <w:t>(2ο κεφάλαιο</w:t>
      </w:r>
    </w:p>
    <w:p w:rsidR="003D39EB" w:rsidRPr="004A0478" w:rsidRDefault="004976B0" w:rsidP="00D54AFA">
      <w:pPr>
        <w:pStyle w:val="Default"/>
        <w:jc w:val="both"/>
        <w:rPr>
          <w:bCs/>
          <w:color w:val="auto"/>
        </w:rPr>
      </w:pPr>
      <w:r w:rsidRPr="004A0478">
        <w:rPr>
          <w:bCs/>
          <w:color w:val="auto"/>
        </w:rPr>
        <w:t>2</w:t>
      </w:r>
      <w:r w:rsidR="003D39EB" w:rsidRPr="004A0478">
        <w:rPr>
          <w:bCs/>
          <w:color w:val="auto"/>
        </w:rPr>
        <w:t>.</w:t>
      </w:r>
      <w:r w:rsidR="00187D51" w:rsidRPr="005E6FB4">
        <w:rPr>
          <w:bCs/>
          <w:color w:val="auto"/>
        </w:rPr>
        <w:t xml:space="preserve"> </w:t>
      </w:r>
      <w:r w:rsidR="003D39EB" w:rsidRPr="004A0478">
        <w:rPr>
          <w:bCs/>
          <w:color w:val="auto"/>
        </w:rPr>
        <w:t xml:space="preserve">George Beekman, </w:t>
      </w:r>
      <w:r w:rsidR="003B06CE" w:rsidRPr="004A0478">
        <w:rPr>
          <w:bCs/>
          <w:color w:val="auto"/>
          <w:lang w:val="en-US"/>
        </w:rPr>
        <w:t>Ben</w:t>
      </w:r>
      <w:r w:rsidR="003B06CE" w:rsidRPr="005E6FB4">
        <w:rPr>
          <w:bCs/>
          <w:color w:val="auto"/>
        </w:rPr>
        <w:t xml:space="preserve"> </w:t>
      </w:r>
      <w:r w:rsidR="003B06CE" w:rsidRPr="004A0478">
        <w:rPr>
          <w:bCs/>
          <w:color w:val="auto"/>
          <w:lang w:val="en-US"/>
        </w:rPr>
        <w:t>Beekman</w:t>
      </w:r>
      <w:r w:rsidR="003B06CE" w:rsidRPr="005E6FB4">
        <w:rPr>
          <w:bCs/>
          <w:color w:val="auto"/>
        </w:rPr>
        <w:t xml:space="preserve">, </w:t>
      </w:r>
      <w:r w:rsidR="003D39EB" w:rsidRPr="004A0478">
        <w:rPr>
          <w:bCs/>
          <w:color w:val="auto"/>
        </w:rPr>
        <w:t xml:space="preserve">Εισαγωγή στην Πληροφορική, ISBN </w:t>
      </w:r>
      <w:r w:rsidR="003B06CE" w:rsidRPr="004A0478">
        <w:rPr>
          <w:color w:val="181818"/>
          <w:shd w:val="clear" w:color="auto" w:fill="EDF2F5"/>
        </w:rPr>
        <w:t>9789605126674</w:t>
      </w:r>
      <w:r w:rsidR="003D39EB" w:rsidRPr="004A0478">
        <w:rPr>
          <w:bCs/>
          <w:color w:val="auto"/>
        </w:rPr>
        <w:t xml:space="preserve">, </w:t>
      </w:r>
      <w:r w:rsidR="003B06CE" w:rsidRPr="004A0478">
        <w:rPr>
          <w:bCs/>
          <w:color w:val="auto"/>
        </w:rPr>
        <w:t>έκδοση 10</w:t>
      </w:r>
      <w:r w:rsidR="003B06CE" w:rsidRPr="004A0478">
        <w:rPr>
          <w:bCs/>
          <w:color w:val="auto"/>
          <w:vertAlign w:val="superscript"/>
        </w:rPr>
        <w:t>η</w:t>
      </w:r>
      <w:r w:rsidR="003B06CE" w:rsidRPr="004A0478">
        <w:rPr>
          <w:bCs/>
          <w:color w:val="auto"/>
        </w:rPr>
        <w:t xml:space="preserve">, </w:t>
      </w:r>
      <w:r w:rsidR="003D39EB" w:rsidRPr="004A0478">
        <w:rPr>
          <w:bCs/>
          <w:color w:val="auto"/>
        </w:rPr>
        <w:t xml:space="preserve">Εκδόσεις Μ. Γκιούρδας </w:t>
      </w:r>
      <w:r w:rsidR="003B06CE" w:rsidRPr="004A0478">
        <w:rPr>
          <w:bCs/>
          <w:color w:val="auto"/>
        </w:rPr>
        <w:t>(Κεφάλαιο2ο, 3</w:t>
      </w:r>
      <w:r w:rsidR="003B06CE" w:rsidRPr="004A0478">
        <w:rPr>
          <w:bCs/>
          <w:color w:val="auto"/>
          <w:vertAlign w:val="superscript"/>
        </w:rPr>
        <w:t>ο</w:t>
      </w:r>
      <w:r w:rsidR="003B06CE" w:rsidRPr="005E6FB4">
        <w:rPr>
          <w:bCs/>
          <w:color w:val="auto"/>
        </w:rPr>
        <w:t xml:space="preserve">, </w:t>
      </w:r>
      <w:r w:rsidR="00D54AFA" w:rsidRPr="004A0478">
        <w:rPr>
          <w:bCs/>
          <w:color w:val="auto"/>
        </w:rPr>
        <w:t>4</w:t>
      </w:r>
      <w:r w:rsidR="00D54AFA" w:rsidRPr="004A0478">
        <w:rPr>
          <w:bCs/>
          <w:color w:val="auto"/>
          <w:vertAlign w:val="superscript"/>
        </w:rPr>
        <w:t>ο</w:t>
      </w:r>
      <w:r w:rsidR="00D54AFA" w:rsidRPr="004A0478">
        <w:rPr>
          <w:bCs/>
          <w:color w:val="auto"/>
        </w:rPr>
        <w:t xml:space="preserve">, </w:t>
      </w:r>
      <w:r w:rsidR="00D54AFA" w:rsidRPr="005E6FB4">
        <w:rPr>
          <w:bCs/>
          <w:color w:val="auto"/>
        </w:rPr>
        <w:t>8</w:t>
      </w:r>
      <w:r w:rsidR="00D54AFA" w:rsidRPr="004A0478">
        <w:rPr>
          <w:bCs/>
          <w:color w:val="auto"/>
          <w:vertAlign w:val="superscript"/>
        </w:rPr>
        <w:t>ο</w:t>
      </w:r>
      <w:r w:rsidR="00D54AFA" w:rsidRPr="005E6FB4">
        <w:rPr>
          <w:bCs/>
          <w:color w:val="auto"/>
        </w:rPr>
        <w:t xml:space="preserve">, </w:t>
      </w:r>
      <w:r w:rsidR="003B06CE" w:rsidRPr="005E6FB4">
        <w:rPr>
          <w:bCs/>
          <w:color w:val="auto"/>
        </w:rPr>
        <w:t>)</w:t>
      </w:r>
      <w:r w:rsidR="003B06CE" w:rsidRPr="004A0478">
        <w:rPr>
          <w:bCs/>
          <w:color w:val="auto"/>
        </w:rPr>
        <w:t xml:space="preserve"> </w:t>
      </w:r>
    </w:p>
    <w:p w:rsidR="003B06CE" w:rsidRPr="005E6FB4" w:rsidRDefault="004976B0" w:rsidP="00D54AFA">
      <w:pPr>
        <w:pStyle w:val="Default"/>
        <w:jc w:val="both"/>
        <w:rPr>
          <w:bCs/>
          <w:color w:val="auto"/>
          <w:lang w:val="en-US"/>
        </w:rPr>
      </w:pPr>
      <w:r w:rsidRPr="005E6FB4">
        <w:rPr>
          <w:bCs/>
          <w:color w:val="auto"/>
          <w:lang w:val="en-US"/>
        </w:rPr>
        <w:t>3.</w:t>
      </w:r>
      <w:r w:rsidR="003B06CE" w:rsidRPr="004A0478">
        <w:rPr>
          <w:bCs/>
          <w:color w:val="auto"/>
          <w:lang w:val="en-US"/>
        </w:rPr>
        <w:t xml:space="preserve"> </w:t>
      </w:r>
      <w:r w:rsidR="003B06CE" w:rsidRPr="005E6FB4">
        <w:rPr>
          <w:bCs/>
          <w:color w:val="auto"/>
          <w:lang w:val="en-US"/>
        </w:rPr>
        <w:t>Nell Dale, John Lewis</w:t>
      </w:r>
      <w:r w:rsidR="003B06CE" w:rsidRPr="004A0478">
        <w:rPr>
          <w:bCs/>
          <w:color w:val="auto"/>
          <w:lang w:val="en-US"/>
        </w:rPr>
        <w:t>,</w:t>
      </w:r>
      <w:r w:rsidR="003B06CE" w:rsidRPr="005E6FB4">
        <w:rPr>
          <w:bCs/>
          <w:color w:val="auto"/>
          <w:lang w:val="en-US"/>
        </w:rPr>
        <w:t xml:space="preserve"> Computer Science Illuminated,</w:t>
      </w:r>
      <w:r w:rsidR="003B06CE" w:rsidRPr="004A0478">
        <w:rPr>
          <w:bCs/>
          <w:color w:val="auto"/>
          <w:lang w:val="en-US"/>
        </w:rPr>
        <w:t xml:space="preserve"> </w:t>
      </w:r>
      <w:r w:rsidR="003B06CE" w:rsidRPr="005E6FB4">
        <w:rPr>
          <w:bCs/>
          <w:color w:val="auto"/>
          <w:lang w:val="en-US"/>
        </w:rPr>
        <w:t>4</w:t>
      </w:r>
      <w:r w:rsidR="003B06CE" w:rsidRPr="005E6FB4">
        <w:rPr>
          <w:bCs/>
          <w:color w:val="auto"/>
          <w:vertAlign w:val="superscript"/>
          <w:lang w:val="en-US"/>
        </w:rPr>
        <w:t>th</w:t>
      </w:r>
      <w:r w:rsidR="003B06CE" w:rsidRPr="004A0478">
        <w:rPr>
          <w:bCs/>
          <w:color w:val="auto"/>
          <w:lang w:val="en-US"/>
        </w:rPr>
        <w:t xml:space="preserve"> </w:t>
      </w:r>
      <w:r w:rsidR="003B06CE" w:rsidRPr="005E6FB4">
        <w:rPr>
          <w:bCs/>
          <w:color w:val="auto"/>
          <w:lang w:val="en-US"/>
        </w:rPr>
        <w:t>Edition 2016, Jones and Bartlett Publishers</w:t>
      </w:r>
      <w:r w:rsidR="003B06CE" w:rsidRPr="004A0478">
        <w:rPr>
          <w:bCs/>
          <w:color w:val="auto"/>
          <w:lang w:val="en-US"/>
        </w:rPr>
        <w:t xml:space="preserve"> (</w:t>
      </w:r>
      <w:r w:rsidR="003B06CE" w:rsidRPr="004A0478">
        <w:rPr>
          <w:bCs/>
          <w:color w:val="auto"/>
        </w:rPr>
        <w:t>Κεφάλαιο</w:t>
      </w:r>
      <w:r w:rsidR="003B06CE" w:rsidRPr="005E6FB4">
        <w:rPr>
          <w:bCs/>
          <w:color w:val="auto"/>
          <w:lang w:val="en-US"/>
        </w:rPr>
        <w:t xml:space="preserve"> 3</w:t>
      </w:r>
      <w:r w:rsidR="003B06CE" w:rsidRPr="004A0478">
        <w:rPr>
          <w:bCs/>
          <w:color w:val="auto"/>
          <w:vertAlign w:val="superscript"/>
        </w:rPr>
        <w:t>ο</w:t>
      </w:r>
      <w:r w:rsidRPr="005E6FB4">
        <w:rPr>
          <w:bCs/>
          <w:color w:val="auto"/>
          <w:lang w:val="en-US"/>
        </w:rPr>
        <w:t>)</w:t>
      </w:r>
    </w:p>
    <w:p w:rsidR="00894601" w:rsidRPr="004A0478" w:rsidRDefault="004976B0" w:rsidP="00D54AFA">
      <w:pPr>
        <w:pStyle w:val="Default"/>
        <w:jc w:val="both"/>
        <w:rPr>
          <w:bCs/>
          <w:color w:val="auto"/>
        </w:rPr>
      </w:pPr>
      <w:r w:rsidRPr="004A0478">
        <w:rPr>
          <w:bCs/>
          <w:color w:val="auto"/>
        </w:rPr>
        <w:t>4</w:t>
      </w:r>
      <w:r w:rsidR="00894601" w:rsidRPr="005E6FB4">
        <w:rPr>
          <w:bCs/>
          <w:color w:val="auto"/>
        </w:rPr>
        <w:t xml:space="preserve">. </w:t>
      </w:r>
      <w:r w:rsidR="00894601" w:rsidRPr="004A0478">
        <w:rPr>
          <w:bCs/>
          <w:color w:val="auto"/>
          <w:lang w:val="en-US"/>
        </w:rPr>
        <w:t>Behrouz</w:t>
      </w:r>
      <w:r w:rsidR="00894601" w:rsidRPr="005E6FB4">
        <w:rPr>
          <w:bCs/>
          <w:color w:val="auto"/>
        </w:rPr>
        <w:t xml:space="preserve"> </w:t>
      </w:r>
      <w:r w:rsidR="00894601" w:rsidRPr="004A0478">
        <w:rPr>
          <w:bCs/>
          <w:color w:val="auto"/>
          <w:lang w:val="en-US"/>
        </w:rPr>
        <w:t>Forouzan</w:t>
      </w:r>
      <w:r w:rsidR="00894601" w:rsidRPr="005E6FB4">
        <w:rPr>
          <w:bCs/>
          <w:color w:val="auto"/>
        </w:rPr>
        <w:t xml:space="preserve">, </w:t>
      </w:r>
      <w:r w:rsidR="00894601" w:rsidRPr="004A0478">
        <w:rPr>
          <w:bCs/>
          <w:color w:val="auto"/>
        </w:rPr>
        <w:t>Εισαγωγή στην Επιστήμη των Υπολογιστών, 3</w:t>
      </w:r>
      <w:r w:rsidR="00894601" w:rsidRPr="004A0478">
        <w:rPr>
          <w:bCs/>
          <w:color w:val="auto"/>
          <w:vertAlign w:val="superscript"/>
        </w:rPr>
        <w:t>η</w:t>
      </w:r>
      <w:r w:rsidR="00894601" w:rsidRPr="004A0478">
        <w:rPr>
          <w:bCs/>
          <w:color w:val="auto"/>
        </w:rPr>
        <w:t xml:space="preserve"> έκδοση, </w:t>
      </w:r>
      <w:r w:rsidR="00894601" w:rsidRPr="004A0478">
        <w:rPr>
          <w:bCs/>
          <w:color w:val="auto"/>
          <w:lang w:val="en-US"/>
        </w:rPr>
        <w:t>ISBN</w:t>
      </w:r>
      <w:r w:rsidR="00894601" w:rsidRPr="005E6FB4">
        <w:rPr>
          <w:bCs/>
          <w:color w:val="auto"/>
        </w:rPr>
        <w:t xml:space="preserve"> 978-960-461-660-02, </w:t>
      </w:r>
      <w:r w:rsidR="00894601" w:rsidRPr="004A0478">
        <w:rPr>
          <w:bCs/>
          <w:color w:val="auto"/>
        </w:rPr>
        <w:t>Εκδόσεις Κλειδάριθμος</w:t>
      </w:r>
      <w:r w:rsidR="00D54AFA" w:rsidRPr="004A0478">
        <w:rPr>
          <w:bCs/>
          <w:color w:val="auto"/>
        </w:rPr>
        <w:t xml:space="preserve"> (Κεφάλαιο 2</w:t>
      </w:r>
      <w:r w:rsidR="00D54AFA" w:rsidRPr="004A0478">
        <w:rPr>
          <w:bCs/>
          <w:color w:val="auto"/>
          <w:vertAlign w:val="superscript"/>
        </w:rPr>
        <w:t>ο</w:t>
      </w:r>
      <w:r w:rsidR="00D54AFA" w:rsidRPr="004A0478">
        <w:rPr>
          <w:bCs/>
          <w:color w:val="auto"/>
        </w:rPr>
        <w:t xml:space="preserve"> έως 8</w:t>
      </w:r>
      <w:r w:rsidR="00D54AFA" w:rsidRPr="004A0478">
        <w:rPr>
          <w:bCs/>
          <w:color w:val="auto"/>
          <w:vertAlign w:val="superscript"/>
        </w:rPr>
        <w:t>ο</w:t>
      </w:r>
      <w:r w:rsidR="00D54AFA" w:rsidRPr="004A0478">
        <w:rPr>
          <w:bCs/>
          <w:color w:val="auto"/>
        </w:rPr>
        <w:t>, 14</w:t>
      </w:r>
      <w:r w:rsidR="00D54AFA" w:rsidRPr="004A0478">
        <w:rPr>
          <w:bCs/>
          <w:color w:val="auto"/>
          <w:vertAlign w:val="superscript"/>
        </w:rPr>
        <w:t>ο</w:t>
      </w:r>
      <w:r w:rsidR="00D54AFA" w:rsidRPr="004A0478">
        <w:rPr>
          <w:bCs/>
          <w:color w:val="auto"/>
        </w:rPr>
        <w:t>, 15</w:t>
      </w:r>
      <w:r w:rsidR="00D54AFA" w:rsidRPr="004A0478">
        <w:rPr>
          <w:bCs/>
          <w:color w:val="auto"/>
          <w:vertAlign w:val="superscript"/>
        </w:rPr>
        <w:t>ο</w:t>
      </w:r>
      <w:r w:rsidR="00D54AFA" w:rsidRPr="004A0478">
        <w:rPr>
          <w:bCs/>
          <w:color w:val="auto"/>
        </w:rPr>
        <w:t xml:space="preserve">) </w:t>
      </w:r>
      <w:r w:rsidR="00894601" w:rsidRPr="004A0478">
        <w:rPr>
          <w:bCs/>
          <w:color w:val="auto"/>
        </w:rPr>
        <w:t>.</w:t>
      </w:r>
    </w:p>
    <w:p w:rsidR="004976B0" w:rsidRPr="004A0478" w:rsidRDefault="004976B0" w:rsidP="004976B0">
      <w:pPr>
        <w:pStyle w:val="Default"/>
        <w:spacing w:after="47"/>
        <w:jc w:val="both"/>
        <w:rPr>
          <w:bCs/>
          <w:color w:val="auto"/>
        </w:rPr>
      </w:pPr>
      <w:r w:rsidRPr="004A0478">
        <w:rPr>
          <w:bCs/>
          <w:color w:val="auto"/>
        </w:rPr>
        <w:t xml:space="preserve">5. Elisabeth Castro, Εισαγωγή στην HTML-5 Για τον παγκόσμιο ιστό, ISBN 960-209-682-9, Εκδόσεις Κλειδάριθμος </w:t>
      </w:r>
    </w:p>
    <w:p w:rsidR="008E74EF" w:rsidRPr="00C42C1D" w:rsidRDefault="008E74EF" w:rsidP="003D39EB">
      <w:pPr>
        <w:pStyle w:val="Default"/>
        <w:rPr>
          <w:bCs/>
          <w:color w:val="auto"/>
        </w:rPr>
      </w:pPr>
    </w:p>
    <w:p w:rsidR="008E74EF" w:rsidRDefault="008E74EF" w:rsidP="008E74EF">
      <w:pPr>
        <w:tabs>
          <w:tab w:val="left" w:pos="284"/>
        </w:tabs>
        <w:rPr>
          <w:rFonts w:ascii="Book Antiqua" w:hAnsi="Book Antiqua"/>
          <w:b/>
        </w:rPr>
      </w:pPr>
      <w:r w:rsidRPr="00D30DDC">
        <w:rPr>
          <w:rFonts w:ascii="Book Antiqua" w:hAnsi="Book Antiqua"/>
          <w:b/>
        </w:rPr>
        <w:t>Διάρκεια Εξέτασης</w:t>
      </w:r>
      <w:r>
        <w:rPr>
          <w:rFonts w:ascii="Book Antiqua" w:hAnsi="Book Antiqua"/>
          <w:b/>
        </w:rPr>
        <w:t>:</w:t>
      </w:r>
      <w:r w:rsidR="001F6AF6" w:rsidRPr="005E6FB4">
        <w:rPr>
          <w:rFonts w:ascii="Book Antiqua" w:hAnsi="Book Antiqua"/>
          <w:b/>
        </w:rPr>
        <w:t xml:space="preserve"> </w:t>
      </w:r>
      <w:r>
        <w:rPr>
          <w:rFonts w:ascii="Book Antiqua" w:hAnsi="Book Antiqua"/>
          <w:b/>
        </w:rPr>
        <w:t>3 ώρες</w:t>
      </w:r>
    </w:p>
    <w:p w:rsidR="008E74EF" w:rsidRDefault="008E74EF" w:rsidP="008E74EF">
      <w:pPr>
        <w:tabs>
          <w:tab w:val="left" w:pos="284"/>
        </w:tabs>
        <w:rPr>
          <w:rFonts w:ascii="Book Antiqua" w:hAnsi="Book Antiqua"/>
          <w:b/>
        </w:rPr>
      </w:pPr>
    </w:p>
    <w:p w:rsidR="008E74EF" w:rsidRPr="00D30DDC" w:rsidRDefault="008E74EF" w:rsidP="008E74EF">
      <w:pPr>
        <w:tabs>
          <w:tab w:val="left" w:pos="284"/>
        </w:tabs>
        <w:rPr>
          <w:rFonts w:ascii="Book Antiqua" w:hAnsi="Book Antiqua"/>
          <w:b/>
        </w:rPr>
      </w:pPr>
    </w:p>
    <w:p w:rsidR="008E74EF" w:rsidRPr="00D30DDC" w:rsidRDefault="008E74EF" w:rsidP="008E74EF">
      <w:pPr>
        <w:ind w:left="2160" w:firstLine="720"/>
        <w:rPr>
          <w:rFonts w:ascii="Book Antiqua" w:hAnsi="Book Antiqua"/>
          <w:b/>
          <w:u w:val="single"/>
        </w:rPr>
      </w:pPr>
      <w:r w:rsidRPr="00D30DDC">
        <w:rPr>
          <w:rFonts w:ascii="Book Antiqua" w:hAnsi="Book Antiqua"/>
          <w:b/>
          <w:u w:val="single"/>
        </w:rPr>
        <w:t xml:space="preserve">Μάθημα </w:t>
      </w:r>
      <w:r>
        <w:rPr>
          <w:rFonts w:ascii="Book Antiqua" w:hAnsi="Book Antiqua"/>
          <w:b/>
          <w:u w:val="single"/>
        </w:rPr>
        <w:t>3</w:t>
      </w:r>
      <w:r w:rsidRPr="00D30DDC">
        <w:rPr>
          <w:rFonts w:ascii="Book Antiqua" w:hAnsi="Book Antiqua"/>
          <w:b/>
          <w:u w:val="single"/>
          <w:vertAlign w:val="superscript"/>
        </w:rPr>
        <w:t>ο</w:t>
      </w:r>
      <w:r w:rsidRPr="00D30DDC">
        <w:rPr>
          <w:rFonts w:ascii="Book Antiqua" w:hAnsi="Book Antiqua"/>
          <w:b/>
          <w:u w:val="single"/>
        </w:rPr>
        <w:t xml:space="preserve"> </w:t>
      </w:r>
    </w:p>
    <w:p w:rsidR="003D39EB" w:rsidRPr="00442EF6" w:rsidRDefault="003D39EB" w:rsidP="003D39EB">
      <w:pPr>
        <w:spacing w:before="100" w:beforeAutospacing="1" w:after="100" w:afterAutospacing="1"/>
        <w:jc w:val="both"/>
        <w:rPr>
          <w:rFonts w:ascii="Palatino Linotype" w:hAnsi="Palatino Linotype" w:cs="Calibri"/>
        </w:rPr>
      </w:pPr>
    </w:p>
    <w:p w:rsidR="003D39EB" w:rsidRPr="001C1BD0" w:rsidRDefault="003D39EB" w:rsidP="003D39EB">
      <w:pPr>
        <w:jc w:val="both"/>
        <w:rPr>
          <w:bCs/>
        </w:rPr>
      </w:pPr>
      <w:r w:rsidRPr="00C42C1D">
        <w:rPr>
          <w:b/>
          <w:bCs/>
          <w:u w:val="single"/>
        </w:rPr>
        <w:t xml:space="preserve">ΙΣΤΟΡΙΑ ΤΟΥ </w:t>
      </w:r>
      <w:r w:rsidRPr="00C42C1D">
        <w:rPr>
          <w:b/>
          <w:bCs/>
          <w:u w:val="single"/>
          <w:lang w:val="en-US"/>
        </w:rPr>
        <w:t>DESIGN</w:t>
      </w:r>
    </w:p>
    <w:p w:rsidR="003D39EB" w:rsidRPr="00C42C1D" w:rsidRDefault="003D39EB" w:rsidP="003D39EB">
      <w:pPr>
        <w:ind w:firstLine="720"/>
        <w:jc w:val="both"/>
        <w:rPr>
          <w:bCs/>
        </w:rPr>
      </w:pPr>
    </w:p>
    <w:p w:rsidR="003D39EB" w:rsidRPr="00F201DF" w:rsidRDefault="003D39EB" w:rsidP="003D39EB">
      <w:pPr>
        <w:rPr>
          <w:bCs/>
        </w:rPr>
      </w:pPr>
      <w:r w:rsidRPr="00C42C1D">
        <w:rPr>
          <w:bCs/>
        </w:rPr>
        <w:t>Το μάθημα της «Ιστορία του Design I» συνιστά μια διαχρονική θεώρηση των εφαρμοσμένων τεχνών και του design από τις απαρχές του πολιτισμού έως τη Βιομηχανική Επανάσταση, τοποθετώντας το design στο πλαίσιο ευρύτερων πολιτισμικών φαινομένων. Η ιστορία του design προσεγγίζεται ως άρρηκτα συνδεδεμένη με την ιστορία των πολιτισμών. ‘Ετσι, η εισαγωγή σε εξωδυτικούς πολιτισμούς και σε στάδια της εξελικτικής πορείας του Ευρωπαϊκού πολιτισμού, από την Προϊστορία μέχρι τη Βιομηχανική Επανάσταση, νοηματοδοτεί όψεις έργων από τους παρακάτω πολιτισμούς:</w:t>
      </w:r>
      <w:r w:rsidRPr="00C42C1D">
        <w:rPr>
          <w:bCs/>
        </w:rPr>
        <w:br/>
        <w:t xml:space="preserve">1. Αρχαία Αίγυπτος, </w:t>
      </w:r>
      <w:r w:rsidRPr="00C42C1D">
        <w:rPr>
          <w:bCs/>
        </w:rPr>
        <w:br/>
        <w:t xml:space="preserve">2. Προϊστορικοί πολιτισμοί στον ελλαδικό χώρο: Μινωικός, Κυκλαδικός και Μυκηναϊκός πολιτισμός </w:t>
      </w:r>
      <w:r w:rsidRPr="00C42C1D">
        <w:rPr>
          <w:bCs/>
        </w:rPr>
        <w:br/>
        <w:t xml:space="preserve">3. Αρχαϊκή, κλασσική, ελληνιστική, ρωμαϊκή αρχαιότητα, </w:t>
      </w:r>
      <w:r w:rsidRPr="00C42C1D">
        <w:rPr>
          <w:bCs/>
        </w:rPr>
        <w:br/>
        <w:t>4. Βυζάντιο, Δυ</w:t>
      </w:r>
      <w:r w:rsidR="00720529">
        <w:rPr>
          <w:bCs/>
        </w:rPr>
        <w:t xml:space="preserve">τικός Μεσαίωνας </w:t>
      </w:r>
      <w:r w:rsidR="00720529">
        <w:rPr>
          <w:bCs/>
        </w:rPr>
        <w:br/>
        <w:t>5. Αναγέννηση</w:t>
      </w:r>
    </w:p>
    <w:p w:rsidR="003D39EB" w:rsidRPr="00C42C1D" w:rsidRDefault="003D39EB" w:rsidP="003D39EB">
      <w:pPr>
        <w:rPr>
          <w:bCs/>
        </w:rPr>
      </w:pPr>
    </w:p>
    <w:p w:rsidR="003D39EB" w:rsidRPr="00C42C1D" w:rsidRDefault="003D39EB" w:rsidP="003D39EB">
      <w:pPr>
        <w:spacing w:before="100" w:beforeAutospacing="1" w:after="100" w:afterAutospacing="1"/>
        <w:ind w:left="360"/>
        <w:rPr>
          <w:bCs/>
        </w:rPr>
      </w:pPr>
      <w:r w:rsidRPr="00C42C1D">
        <w:rPr>
          <w:bCs/>
        </w:rPr>
        <w:t xml:space="preserve">ΠΡΟΤΕΙΝΟΜΕΝΗ ΒΙΒΛΙΟΓΡΑΦΙΑ </w:t>
      </w:r>
    </w:p>
    <w:p w:rsidR="003D39EB" w:rsidRPr="00C42C1D" w:rsidRDefault="003D39EB" w:rsidP="003D39EB">
      <w:pPr>
        <w:pStyle w:val="ab"/>
        <w:spacing w:after="160" w:line="259" w:lineRule="auto"/>
        <w:rPr>
          <w:bCs/>
        </w:rPr>
      </w:pPr>
      <w:r w:rsidRPr="003454F1">
        <w:rPr>
          <w:bCs/>
        </w:rPr>
        <w:t>1.</w:t>
      </w:r>
      <w:r w:rsidRPr="00C42C1D">
        <w:rPr>
          <w:bCs/>
        </w:rPr>
        <w:t>Hugh Honour, John Fleming, Ιστορία της τέχνης, εκδ. Υποδομή, Αθήνα 1998</w:t>
      </w:r>
    </w:p>
    <w:p w:rsidR="003D39EB" w:rsidRPr="00C42C1D" w:rsidRDefault="003D39EB" w:rsidP="003D39EB">
      <w:pPr>
        <w:pStyle w:val="ab"/>
        <w:spacing w:after="160" w:line="259" w:lineRule="auto"/>
        <w:rPr>
          <w:bCs/>
        </w:rPr>
      </w:pPr>
      <w:r w:rsidRPr="00415FC9">
        <w:rPr>
          <w:bCs/>
        </w:rPr>
        <w:t>2.</w:t>
      </w:r>
      <w:r w:rsidRPr="00C42C1D">
        <w:rPr>
          <w:bCs/>
        </w:rPr>
        <w:t>Ernst Hans, Το χρονικό της τέχνης, εκδ. Μορφωτικό Ίδρυμα Εθνικής Τράπεζας, Αθήνα 2009</w:t>
      </w:r>
    </w:p>
    <w:p w:rsidR="003D39EB" w:rsidRPr="00C42C1D" w:rsidRDefault="003D39EB" w:rsidP="003D39EB">
      <w:pPr>
        <w:pStyle w:val="ab"/>
        <w:spacing w:after="160" w:line="259" w:lineRule="auto"/>
        <w:rPr>
          <w:bCs/>
        </w:rPr>
      </w:pPr>
      <w:r w:rsidRPr="00415FC9">
        <w:rPr>
          <w:bCs/>
        </w:rPr>
        <w:t>3.</w:t>
      </w:r>
      <w:r w:rsidRPr="00C42C1D">
        <w:rPr>
          <w:bCs/>
        </w:rPr>
        <w:t>Δημήτρης Πλάντζος, Ελληνική τέχνη και αρχαιολογία, εκδ. Καπόν, Αθήνα 2011</w:t>
      </w:r>
    </w:p>
    <w:p w:rsidR="003D39EB" w:rsidRPr="00C42C1D" w:rsidRDefault="003D39EB" w:rsidP="003D39EB">
      <w:pPr>
        <w:pStyle w:val="ab"/>
        <w:spacing w:after="160" w:line="259" w:lineRule="auto"/>
        <w:rPr>
          <w:bCs/>
        </w:rPr>
      </w:pPr>
    </w:p>
    <w:p w:rsidR="003D39EB" w:rsidRPr="00C42C1D" w:rsidRDefault="003D39EB" w:rsidP="003D39EB">
      <w:pPr>
        <w:pStyle w:val="ab"/>
        <w:spacing w:after="160" w:line="259" w:lineRule="auto"/>
        <w:rPr>
          <w:bCs/>
        </w:rPr>
      </w:pPr>
    </w:p>
    <w:p w:rsidR="007C6B51" w:rsidRPr="005704A2" w:rsidRDefault="007C6B51" w:rsidP="005704A2">
      <w:pPr>
        <w:pStyle w:val="ab"/>
        <w:jc w:val="both"/>
        <w:rPr>
          <w:bCs/>
        </w:rPr>
      </w:pPr>
      <w:bookmarkStart w:id="0" w:name="_GoBack"/>
      <w:bookmarkEnd w:id="0"/>
      <w:r>
        <w:rPr>
          <w:bCs/>
        </w:rPr>
        <w:t xml:space="preserve"> </w:t>
      </w:r>
    </w:p>
    <w:sectPr w:rsidR="007C6B51" w:rsidRPr="005704A2" w:rsidSect="00E20BB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93" w:rsidRDefault="00893C93">
      <w:r>
        <w:separator/>
      </w:r>
    </w:p>
  </w:endnote>
  <w:endnote w:type="continuationSeparator" w:id="0">
    <w:p w:rsidR="00893C93" w:rsidRDefault="0089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93" w:rsidRDefault="00893C93">
      <w:r>
        <w:separator/>
      </w:r>
    </w:p>
  </w:footnote>
  <w:footnote w:type="continuationSeparator" w:id="0">
    <w:p w:rsidR="00893C93" w:rsidRDefault="0089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D37"/>
    <w:multiLevelType w:val="multilevel"/>
    <w:tmpl w:val="311ED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F850C0"/>
    <w:multiLevelType w:val="multilevel"/>
    <w:tmpl w:val="2FEE0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EE27923"/>
    <w:multiLevelType w:val="hybridMultilevel"/>
    <w:tmpl w:val="0AB8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22"/>
    <w:rsid w:val="00030E4E"/>
    <w:rsid w:val="0003516E"/>
    <w:rsid w:val="0003656F"/>
    <w:rsid w:val="000A6CF5"/>
    <w:rsid w:val="000D07DA"/>
    <w:rsid w:val="00187D51"/>
    <w:rsid w:val="001A1660"/>
    <w:rsid w:val="001A1F7D"/>
    <w:rsid w:val="001B616E"/>
    <w:rsid w:val="001C5213"/>
    <w:rsid w:val="001C5DBE"/>
    <w:rsid w:val="001E7E6E"/>
    <w:rsid w:val="001F6AF6"/>
    <w:rsid w:val="002228FA"/>
    <w:rsid w:val="00234202"/>
    <w:rsid w:val="00266A4F"/>
    <w:rsid w:val="00276289"/>
    <w:rsid w:val="00300C01"/>
    <w:rsid w:val="003013E8"/>
    <w:rsid w:val="003317D9"/>
    <w:rsid w:val="003347B6"/>
    <w:rsid w:val="003651BF"/>
    <w:rsid w:val="00380901"/>
    <w:rsid w:val="003B06CE"/>
    <w:rsid w:val="003C31FD"/>
    <w:rsid w:val="003C3AB1"/>
    <w:rsid w:val="003D39EB"/>
    <w:rsid w:val="0043160C"/>
    <w:rsid w:val="00456AA9"/>
    <w:rsid w:val="00461778"/>
    <w:rsid w:val="004976B0"/>
    <w:rsid w:val="004A0478"/>
    <w:rsid w:val="004B624C"/>
    <w:rsid w:val="004C583E"/>
    <w:rsid w:val="004D7AD6"/>
    <w:rsid w:val="004E2994"/>
    <w:rsid w:val="004E549F"/>
    <w:rsid w:val="00506593"/>
    <w:rsid w:val="00506B26"/>
    <w:rsid w:val="005255DE"/>
    <w:rsid w:val="00534B25"/>
    <w:rsid w:val="005704A2"/>
    <w:rsid w:val="005921DC"/>
    <w:rsid w:val="005D34B7"/>
    <w:rsid w:val="005E29D7"/>
    <w:rsid w:val="005E6FB4"/>
    <w:rsid w:val="0062799F"/>
    <w:rsid w:val="00631256"/>
    <w:rsid w:val="0063771C"/>
    <w:rsid w:val="006618BF"/>
    <w:rsid w:val="00663BE6"/>
    <w:rsid w:val="006B172C"/>
    <w:rsid w:val="006B5024"/>
    <w:rsid w:val="0071131B"/>
    <w:rsid w:val="00720529"/>
    <w:rsid w:val="0076083C"/>
    <w:rsid w:val="00792A0F"/>
    <w:rsid w:val="007969F2"/>
    <w:rsid w:val="007C6B51"/>
    <w:rsid w:val="00831A33"/>
    <w:rsid w:val="008701BA"/>
    <w:rsid w:val="00893C93"/>
    <w:rsid w:val="00894601"/>
    <w:rsid w:val="008D7915"/>
    <w:rsid w:val="008E5290"/>
    <w:rsid w:val="008E74EF"/>
    <w:rsid w:val="00906CB2"/>
    <w:rsid w:val="009105D6"/>
    <w:rsid w:val="00922F22"/>
    <w:rsid w:val="00982893"/>
    <w:rsid w:val="00985AB5"/>
    <w:rsid w:val="00996B64"/>
    <w:rsid w:val="009A4223"/>
    <w:rsid w:val="009B54D9"/>
    <w:rsid w:val="009E026C"/>
    <w:rsid w:val="00A16EEF"/>
    <w:rsid w:val="00A703BC"/>
    <w:rsid w:val="00AA518D"/>
    <w:rsid w:val="00AB68BF"/>
    <w:rsid w:val="00B02C69"/>
    <w:rsid w:val="00B15B2E"/>
    <w:rsid w:val="00B245DC"/>
    <w:rsid w:val="00B74CF3"/>
    <w:rsid w:val="00B81C17"/>
    <w:rsid w:val="00BA4313"/>
    <w:rsid w:val="00BB0817"/>
    <w:rsid w:val="00BB473C"/>
    <w:rsid w:val="00BD09D4"/>
    <w:rsid w:val="00BD5196"/>
    <w:rsid w:val="00C50AEA"/>
    <w:rsid w:val="00C71DB0"/>
    <w:rsid w:val="00C8520A"/>
    <w:rsid w:val="00D51294"/>
    <w:rsid w:val="00D54AFA"/>
    <w:rsid w:val="00D5582A"/>
    <w:rsid w:val="00D83A07"/>
    <w:rsid w:val="00DE077D"/>
    <w:rsid w:val="00E114B8"/>
    <w:rsid w:val="00E20BBA"/>
    <w:rsid w:val="00E719EF"/>
    <w:rsid w:val="00F201DF"/>
    <w:rsid w:val="00F76853"/>
    <w:rsid w:val="00FF02CE"/>
    <w:rsid w:val="00FF27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C25F9"/>
  <w15:docId w15:val="{335902E4-A9E9-4D06-9B0B-B48ED778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20BBA"/>
    <w:rPr>
      <w:sz w:val="24"/>
      <w:szCs w:val="24"/>
    </w:rPr>
  </w:style>
  <w:style w:type="paragraph" w:styleId="1">
    <w:name w:val="heading 1"/>
    <w:basedOn w:val="a"/>
    <w:next w:val="a"/>
    <w:qFormat/>
    <w:rsid w:val="00E20BBA"/>
    <w:pPr>
      <w:keepNext/>
      <w:spacing w:before="240" w:after="60"/>
      <w:outlineLvl w:val="0"/>
    </w:pPr>
    <w:rPr>
      <w:rFonts w:ascii="Arial" w:hAnsi="Arial" w:cs="Arial"/>
      <w:b/>
      <w:bCs/>
      <w:kern w:val="32"/>
      <w:sz w:val="32"/>
      <w:szCs w:val="32"/>
    </w:rPr>
  </w:style>
  <w:style w:type="paragraph" w:styleId="2">
    <w:name w:val="heading 2"/>
    <w:basedOn w:val="a"/>
    <w:next w:val="a"/>
    <w:qFormat/>
    <w:rsid w:val="00E20BBA"/>
    <w:pPr>
      <w:keepNext/>
      <w:spacing w:before="240" w:after="60"/>
      <w:outlineLvl w:val="1"/>
    </w:pPr>
    <w:rPr>
      <w:rFonts w:ascii="Arial" w:hAnsi="Arial" w:cs="Arial"/>
      <w:b/>
      <w:bCs/>
      <w:i/>
      <w:iCs/>
      <w:sz w:val="28"/>
      <w:szCs w:val="28"/>
    </w:rPr>
  </w:style>
  <w:style w:type="paragraph" w:styleId="3">
    <w:name w:val="heading 3"/>
    <w:basedOn w:val="a"/>
    <w:next w:val="a"/>
    <w:qFormat/>
    <w:rsid w:val="00E20BBA"/>
    <w:pPr>
      <w:keepNext/>
      <w:spacing w:before="240" w:after="60"/>
      <w:outlineLvl w:val="2"/>
    </w:pPr>
    <w:rPr>
      <w:rFonts w:ascii="Arial" w:hAnsi="Arial" w:cs="Arial"/>
      <w:b/>
      <w:bCs/>
      <w:sz w:val="26"/>
      <w:szCs w:val="26"/>
    </w:rPr>
  </w:style>
  <w:style w:type="paragraph" w:styleId="6">
    <w:name w:val="heading 6"/>
    <w:basedOn w:val="a"/>
    <w:next w:val="a"/>
    <w:qFormat/>
    <w:rsid w:val="00E20BB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E20BBA"/>
    <w:rPr>
      <w:sz w:val="20"/>
      <w:szCs w:val="20"/>
    </w:rPr>
  </w:style>
  <w:style w:type="character" w:styleId="a4">
    <w:name w:val="footnote reference"/>
    <w:basedOn w:val="a0"/>
    <w:semiHidden/>
    <w:rsid w:val="00E20BBA"/>
    <w:rPr>
      <w:vertAlign w:val="superscript"/>
    </w:rPr>
  </w:style>
  <w:style w:type="table" w:styleId="a5">
    <w:name w:val="Table Grid"/>
    <w:basedOn w:val="a1"/>
    <w:rsid w:val="00E2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E20BBA"/>
    <w:pPr>
      <w:spacing w:before="100" w:beforeAutospacing="1" w:after="100" w:afterAutospacing="1"/>
    </w:pPr>
    <w:rPr>
      <w:rFonts w:ascii="Arial Unicode MS" w:eastAsia="Arial Unicode MS" w:hAnsi="Arial Unicode MS" w:cs="Arial Unicode MS"/>
      <w:color w:val="000000"/>
    </w:rPr>
  </w:style>
  <w:style w:type="paragraph" w:styleId="a7">
    <w:name w:val="footer"/>
    <w:basedOn w:val="a"/>
    <w:rsid w:val="00E20BBA"/>
    <w:pPr>
      <w:tabs>
        <w:tab w:val="center" w:pos="4153"/>
        <w:tab w:val="right" w:pos="8306"/>
      </w:tabs>
    </w:pPr>
  </w:style>
  <w:style w:type="paragraph" w:styleId="a8">
    <w:name w:val="endnote text"/>
    <w:basedOn w:val="a"/>
    <w:semiHidden/>
    <w:rsid w:val="00E20BBA"/>
    <w:rPr>
      <w:sz w:val="20"/>
      <w:szCs w:val="20"/>
    </w:rPr>
  </w:style>
  <w:style w:type="character" w:styleId="a9">
    <w:name w:val="endnote reference"/>
    <w:basedOn w:val="a0"/>
    <w:semiHidden/>
    <w:rsid w:val="00E20BBA"/>
    <w:rPr>
      <w:vertAlign w:val="superscript"/>
    </w:rPr>
  </w:style>
  <w:style w:type="paragraph" w:customStyle="1" w:styleId="CharChar1">
    <w:name w:val="Char Char1"/>
    <w:basedOn w:val="a"/>
    <w:rsid w:val="00030E4E"/>
    <w:pPr>
      <w:autoSpaceDE w:val="0"/>
      <w:autoSpaceDN w:val="0"/>
      <w:adjustRightInd w:val="0"/>
      <w:spacing w:after="160" w:line="240" w:lineRule="exact"/>
    </w:pPr>
    <w:rPr>
      <w:rFonts w:ascii="Verdana" w:hAnsi="Verdana"/>
      <w:sz w:val="20"/>
      <w:szCs w:val="20"/>
      <w:lang w:val="en-US" w:eastAsia="en-US"/>
    </w:rPr>
  </w:style>
  <w:style w:type="paragraph" w:styleId="aa">
    <w:name w:val="Body Text Indent"/>
    <w:basedOn w:val="a"/>
    <w:rsid w:val="00030E4E"/>
    <w:pPr>
      <w:spacing w:after="120"/>
      <w:ind w:left="283"/>
    </w:pPr>
  </w:style>
  <w:style w:type="paragraph" w:styleId="Web">
    <w:name w:val="Normal (Web)"/>
    <w:basedOn w:val="a"/>
    <w:uiPriority w:val="99"/>
    <w:unhideWhenUsed/>
    <w:rsid w:val="00030E4E"/>
    <w:rPr>
      <w:rFonts w:eastAsia="Calibri"/>
      <w:lang w:val="en-US" w:eastAsia="en-US"/>
    </w:rPr>
  </w:style>
  <w:style w:type="paragraph" w:styleId="ab">
    <w:name w:val="List Paragraph"/>
    <w:basedOn w:val="a"/>
    <w:uiPriority w:val="34"/>
    <w:qFormat/>
    <w:rsid w:val="000D07DA"/>
    <w:pPr>
      <w:ind w:left="720"/>
      <w:contextualSpacing/>
    </w:pPr>
  </w:style>
  <w:style w:type="paragraph" w:styleId="ac">
    <w:name w:val="Balloon Text"/>
    <w:basedOn w:val="a"/>
    <w:link w:val="Char"/>
    <w:rsid w:val="00663BE6"/>
    <w:rPr>
      <w:rFonts w:ascii="Tahoma" w:hAnsi="Tahoma" w:cs="Tahoma"/>
      <w:sz w:val="16"/>
      <w:szCs w:val="16"/>
    </w:rPr>
  </w:style>
  <w:style w:type="character" w:customStyle="1" w:styleId="Char">
    <w:name w:val="Κείμενο πλαισίου Char"/>
    <w:basedOn w:val="a0"/>
    <w:link w:val="ac"/>
    <w:rsid w:val="00663BE6"/>
    <w:rPr>
      <w:rFonts w:ascii="Tahoma" w:hAnsi="Tahoma" w:cs="Tahoma"/>
      <w:sz w:val="16"/>
      <w:szCs w:val="16"/>
    </w:rPr>
  </w:style>
  <w:style w:type="paragraph" w:styleId="ad">
    <w:name w:val="caption"/>
    <w:basedOn w:val="a"/>
    <w:next w:val="a"/>
    <w:qFormat/>
    <w:rsid w:val="00663BE6"/>
    <w:pPr>
      <w:jc w:val="center"/>
    </w:pPr>
    <w:rPr>
      <w:b/>
    </w:rPr>
  </w:style>
  <w:style w:type="paragraph" w:customStyle="1" w:styleId="Default">
    <w:name w:val="Default"/>
    <w:rsid w:val="003D39EB"/>
    <w:pPr>
      <w:autoSpaceDE w:val="0"/>
      <w:autoSpaceDN w:val="0"/>
      <w:adjustRightInd w:val="0"/>
    </w:pPr>
    <w:rPr>
      <w:color w:val="000000"/>
      <w:sz w:val="24"/>
      <w:szCs w:val="24"/>
    </w:rPr>
  </w:style>
  <w:style w:type="character" w:styleId="-">
    <w:name w:val="Hyperlink"/>
    <w:basedOn w:val="a0"/>
    <w:uiPriority w:val="99"/>
    <w:unhideWhenUsed/>
    <w:rsid w:val="00AB68BF"/>
    <w:rPr>
      <w:color w:val="0000FF"/>
      <w:u w:val="single"/>
    </w:rPr>
  </w:style>
  <w:style w:type="character" w:styleId="-0">
    <w:name w:val="FollowedHyperlink"/>
    <w:basedOn w:val="a0"/>
    <w:rsid w:val="00B74C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0033">
      <w:bodyDiv w:val="1"/>
      <w:marLeft w:val="0"/>
      <w:marRight w:val="0"/>
      <w:marTop w:val="0"/>
      <w:marBottom w:val="0"/>
      <w:divBdr>
        <w:top w:val="none" w:sz="0" w:space="0" w:color="auto"/>
        <w:left w:val="none" w:sz="0" w:space="0" w:color="auto"/>
        <w:bottom w:val="none" w:sz="0" w:space="0" w:color="auto"/>
        <w:right w:val="none" w:sz="0" w:space="0" w:color="auto"/>
      </w:divBdr>
    </w:div>
    <w:div w:id="538974234">
      <w:bodyDiv w:val="1"/>
      <w:marLeft w:val="0"/>
      <w:marRight w:val="0"/>
      <w:marTop w:val="0"/>
      <w:marBottom w:val="0"/>
      <w:divBdr>
        <w:top w:val="none" w:sz="0" w:space="0" w:color="auto"/>
        <w:left w:val="none" w:sz="0" w:space="0" w:color="auto"/>
        <w:bottom w:val="none" w:sz="0" w:space="0" w:color="auto"/>
        <w:right w:val="none" w:sz="0" w:space="0" w:color="auto"/>
      </w:divBdr>
    </w:div>
    <w:div w:id="12467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fna\Desktop\&#954;&#945;&#964;&#945;&#964;&#945;&#954;&#964;&#951;&#961;&#953;&#949;&#963;_&#949;&#958;&#949;&#964;&#945;&#963;&#949;&#953;&#963;_&#945;&#954;.&#949;&#964;&#959;&#965;&#963;_2013-201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κατατακτηριεσ_εξετασεισ_ακ.ετουσ_2013-2014</Template>
  <TotalTime>0</TotalTime>
  <Pages>3</Pages>
  <Words>756</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ΚΑΤΑΤΑΚΤΗΡΙΕΣ ΕΞΕΤΑΣΕΙΣ ΓΙΑ ΤΟ ΑΚΑΔΗΜΑΪΚΟ ΕΤΟΣ 2007 - 2008</vt:lpstr>
      <vt:lpstr>ΚΑΤΑΤΑΚΤΗΡΙΕΣ ΕΞΕΤΑΣΕΙΣ ΓΙΑ ΤΟ ΑΚΑΔΗΜΑΪΚΟ ΕΤΟΣ 2007 - 2008</vt:lpstr>
    </vt:vector>
  </TitlesOfParts>
  <Company>aegean</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ΚΑΤΑΤΑΚΤΗΡΙΕΣ ΕΞΕΤΑΣΕΙΣ ΓΙΑ ΤΟ ΑΚΑΔΗΜΑΪΚΟ ΕΤΟΣ 2007 - 2008</dc:title>
  <dc:creator>sdafna</dc:creator>
  <cp:lastModifiedBy>Dafna Toula</cp:lastModifiedBy>
  <cp:revision>3</cp:revision>
  <dcterms:created xsi:type="dcterms:W3CDTF">2017-05-02T06:29:00Z</dcterms:created>
  <dcterms:modified xsi:type="dcterms:W3CDTF">2017-05-03T10:11:00Z</dcterms:modified>
</cp:coreProperties>
</file>